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891B" w14:textId="5F1FFCB0" w:rsidR="00AE72A8" w:rsidRDefault="00637384" w:rsidP="00AE72A8">
      <w:pPr>
        <w:pStyle w:val="Titel"/>
        <w:rPr>
          <w:lang w:val="en-GB"/>
          <w14:ligatures w14:val="standard"/>
        </w:rPr>
      </w:pPr>
      <w:bookmarkStart w:id="0" w:name="_Toc71422344"/>
      <w:bookmarkStart w:id="1" w:name="_Toc71435827"/>
      <w:r w:rsidRPr="0009699A">
        <w:rPr>
          <w:lang w:val="en-GB"/>
          <w14:ligatures w14:val="standard"/>
        </w:rPr>
        <w:t>T</w:t>
      </w:r>
      <w:r w:rsidR="00AE72A8">
        <w:rPr>
          <w:lang w:val="en-GB"/>
          <w14:ligatures w14:val="standard"/>
        </w:rPr>
        <w:t>emplate</w:t>
      </w:r>
      <w:r w:rsidRPr="0009699A">
        <w:rPr>
          <w:lang w:val="en-GB"/>
          <w14:ligatures w14:val="standard"/>
        </w:rPr>
        <w:t xml:space="preserve"> for</w:t>
      </w:r>
      <w:r w:rsidR="00AE72A8">
        <w:rPr>
          <w:lang w:val="en-GB"/>
          <w14:ligatures w14:val="standard"/>
        </w:rPr>
        <w:t xml:space="preserve"> the IMWA 202</w:t>
      </w:r>
      <w:r w:rsidR="004C1F1D">
        <w:rPr>
          <w:lang w:val="en-GB"/>
          <w14:ligatures w14:val="standard"/>
        </w:rPr>
        <w:t>3</w:t>
      </w:r>
      <w:r w:rsidR="00AE72A8">
        <w:rPr>
          <w:lang w:val="en-GB"/>
          <w14:ligatures w14:val="standard"/>
        </w:rPr>
        <w:t xml:space="preserve"> Con</w:t>
      </w:r>
      <w:r w:rsidR="004C1F1D">
        <w:rPr>
          <w:lang w:val="en-GB"/>
          <w14:ligatures w14:val="standard"/>
        </w:rPr>
        <w:t xml:space="preserve">ference </w:t>
      </w:r>
      <w:r w:rsidR="00AE72A8">
        <w:rPr>
          <w:lang w:val="en-GB"/>
          <w14:ligatures w14:val="standard"/>
        </w:rPr>
        <w:t>Full Paper</w:t>
      </w:r>
    </w:p>
    <w:p w14:paraId="5DD1AC0E" w14:textId="77777777" w:rsidR="008E3CE6" w:rsidRPr="0009699A" w:rsidRDefault="008E3CE6" w:rsidP="005B7F90">
      <w:pPr>
        <w:pStyle w:val="berschrift2"/>
        <w:rPr>
          <w:lang w:val="en-GB"/>
          <w14:ligatures w14:val="standard"/>
        </w:rPr>
      </w:pPr>
      <w:r w:rsidRPr="0009699A">
        <w:rPr>
          <w:lang w:val="en-GB"/>
          <w14:ligatures w14:val="standard"/>
        </w:rPr>
        <w:t>Instructions for Authors</w:t>
      </w:r>
    </w:p>
    <w:p w14:paraId="4FC28148" w14:textId="7EE2B168" w:rsidR="008A2B85" w:rsidRDefault="008E3CE6" w:rsidP="005B7F90">
      <w:pPr>
        <w:rPr>
          <w:lang w:val="en-GB"/>
          <w14:ligatures w14:val="standard"/>
        </w:rPr>
      </w:pPr>
      <w:r w:rsidRPr="0009699A">
        <w:rPr>
          <w:lang w:val="en-GB"/>
          <w14:ligatures w14:val="standard"/>
        </w:rPr>
        <w:t xml:space="preserve">Please </w:t>
      </w:r>
      <w:r w:rsidR="008A2B85" w:rsidRPr="0009699A">
        <w:rPr>
          <w:lang w:val="en-GB"/>
          <w14:ligatures w14:val="standard"/>
        </w:rPr>
        <w:t xml:space="preserve">submit </w:t>
      </w:r>
      <w:r w:rsidRPr="0009699A">
        <w:rPr>
          <w:lang w:val="en-GB"/>
          <w14:ligatures w14:val="standard"/>
        </w:rPr>
        <w:t xml:space="preserve">your paper </w:t>
      </w:r>
      <w:r w:rsidR="008A2B85" w:rsidRPr="0009699A">
        <w:rPr>
          <w:lang w:val="en-GB"/>
          <w14:ligatures w14:val="standard"/>
        </w:rPr>
        <w:t xml:space="preserve">through </w:t>
      </w:r>
      <w:r w:rsidR="00E43B9E" w:rsidRPr="0009699A">
        <w:rPr>
          <w:lang w:val="en-GB"/>
          <w14:ligatures w14:val="standard"/>
        </w:rPr>
        <w:t xml:space="preserve">the </w:t>
      </w:r>
      <w:r w:rsidR="008A2B85" w:rsidRPr="0009699A">
        <w:rPr>
          <w:lang w:val="en-GB"/>
          <w14:ligatures w14:val="standard"/>
        </w:rPr>
        <w:t>web</w:t>
      </w:r>
      <w:r w:rsidR="00740CAB">
        <w:rPr>
          <w:lang w:val="en-GB"/>
          <w14:ligatures w14:val="standard"/>
        </w:rPr>
        <w:t>-</w:t>
      </w:r>
      <w:r w:rsidR="008A2B85" w:rsidRPr="0009699A">
        <w:rPr>
          <w:lang w:val="en-GB"/>
          <w14:ligatures w14:val="standard"/>
        </w:rPr>
        <w:t xml:space="preserve">based </w:t>
      </w:r>
      <w:r w:rsidR="007C1264" w:rsidRPr="0009699A">
        <w:rPr>
          <w:lang w:val="en-GB"/>
          <w14:ligatures w14:val="standard"/>
        </w:rPr>
        <w:t>Conference</w:t>
      </w:r>
      <w:r w:rsidR="008A2B85" w:rsidRPr="0009699A">
        <w:rPr>
          <w:lang w:val="en-GB"/>
          <w14:ligatures w14:val="standard"/>
        </w:rPr>
        <w:t xml:space="preserve"> </w:t>
      </w:r>
      <w:r w:rsidR="007C1264" w:rsidRPr="0009699A">
        <w:rPr>
          <w:lang w:val="en-GB"/>
          <w14:ligatures w14:val="standard"/>
        </w:rPr>
        <w:t xml:space="preserve">Management </w:t>
      </w:r>
      <w:r w:rsidR="008A2B85" w:rsidRPr="0009699A">
        <w:rPr>
          <w:lang w:val="en-GB"/>
          <w14:ligatures w14:val="standard"/>
        </w:rPr>
        <w:t xml:space="preserve">Programme </w:t>
      </w:r>
      <w:proofErr w:type="spellStart"/>
      <w:r w:rsidR="008A2B85" w:rsidRPr="0009699A">
        <w:rPr>
          <w:lang w:val="en-GB"/>
          <w14:ligatures w14:val="standard"/>
        </w:rPr>
        <w:t>ConfTool</w:t>
      </w:r>
      <w:proofErr w:type="spellEnd"/>
      <w:r w:rsidR="008A2B85" w:rsidRPr="0009699A">
        <w:rPr>
          <w:lang w:val="en-GB"/>
          <w14:ligatures w14:val="standard"/>
        </w:rPr>
        <w:t xml:space="preserve"> using </w:t>
      </w:r>
      <w:r w:rsidR="007F29AF" w:rsidRPr="0009699A">
        <w:rPr>
          <w:lang w:val="en-GB"/>
          <w14:ligatures w14:val="standard"/>
        </w:rPr>
        <w:t>the following</w:t>
      </w:r>
      <w:r w:rsidR="008A2B85" w:rsidRPr="0009699A">
        <w:rPr>
          <w:lang w:val="en-GB"/>
          <w14:ligatures w14:val="standard"/>
        </w:rPr>
        <w:t xml:space="preserve"> link</w:t>
      </w:r>
      <w:r w:rsidR="00393C2C" w:rsidRPr="0009699A">
        <w:rPr>
          <w:lang w:val="en-GB"/>
          <w14:ligatures w14:val="standard"/>
        </w:rPr>
        <w:t xml:space="preserve"> (please do</w:t>
      </w:r>
      <w:r w:rsidR="00E43B9E" w:rsidRPr="0009699A">
        <w:rPr>
          <w:lang w:val="en-GB"/>
          <w14:ligatures w14:val="standard"/>
        </w:rPr>
        <w:t xml:space="preserve"> </w:t>
      </w:r>
      <w:r w:rsidR="00393C2C" w:rsidRPr="0009699A">
        <w:rPr>
          <w:lang w:val="en-GB"/>
          <w14:ligatures w14:val="standard"/>
        </w:rPr>
        <w:t>n</w:t>
      </w:r>
      <w:r w:rsidR="00E43B9E" w:rsidRPr="0009699A">
        <w:rPr>
          <w:lang w:val="en-GB"/>
          <w14:ligatures w14:val="standard"/>
        </w:rPr>
        <w:t>o</w:t>
      </w:r>
      <w:r w:rsidR="00393C2C" w:rsidRPr="0009699A">
        <w:rPr>
          <w:lang w:val="en-GB"/>
          <w14:ligatures w14:val="standard"/>
        </w:rPr>
        <w:t>t send your documents</w:t>
      </w:r>
      <w:r w:rsidR="00E43B9E" w:rsidRPr="0009699A">
        <w:rPr>
          <w:lang w:val="en-GB"/>
          <w14:ligatures w14:val="standard"/>
        </w:rPr>
        <w:t xml:space="preserve"> by e-mail</w:t>
      </w:r>
      <w:r w:rsidR="00393C2C" w:rsidRPr="0009699A">
        <w:rPr>
          <w:lang w:val="en-GB"/>
          <w14:ligatures w14:val="standard"/>
        </w:rPr>
        <w:t>)</w:t>
      </w:r>
      <w:r w:rsidR="007C1264" w:rsidRPr="0009699A">
        <w:rPr>
          <w:lang w:val="en-GB"/>
          <w14:ligatures w14:val="standard"/>
        </w:rPr>
        <w:t>:</w:t>
      </w:r>
    </w:p>
    <w:p w14:paraId="59BCD053" w14:textId="1840A0B7" w:rsidR="00620E5B" w:rsidRPr="0009699A" w:rsidRDefault="008738B2" w:rsidP="005B7F90">
      <w:pPr>
        <w:rPr>
          <w:lang w:val="en-GB"/>
          <w14:ligatures w14:val="standard"/>
        </w:rPr>
      </w:pPr>
      <w:r w:rsidRPr="008738B2">
        <w:rPr>
          <w:lang w:val="en-GB"/>
          <w14:ligatures w14:val="standard"/>
        </w:rPr>
        <w:t>https://www.conftool.org/imwa202</w:t>
      </w:r>
      <w:r w:rsidR="00AB187D">
        <w:rPr>
          <w:lang w:val="en-GB"/>
          <w14:ligatures w14:val="standard"/>
        </w:rPr>
        <w:t>3</w:t>
      </w:r>
      <w:r w:rsidRPr="008738B2">
        <w:rPr>
          <w:lang w:val="en-GB"/>
          <w14:ligatures w14:val="standard"/>
        </w:rPr>
        <w:t>/index.php?page=submissions</w:t>
      </w:r>
    </w:p>
    <w:p w14:paraId="1A968BDF" w14:textId="77777777" w:rsidR="008738B2" w:rsidRDefault="008738B2" w:rsidP="005B7F90">
      <w:pPr>
        <w:rPr>
          <w:lang w:val="en-GB"/>
          <w14:ligatures w14:val="standard"/>
        </w:rPr>
      </w:pPr>
      <w:r>
        <w:rPr>
          <w:lang w:val="en-GB"/>
          <w14:ligatures w14:val="standard"/>
        </w:rPr>
        <w:t xml:space="preserve">More information can be found here: </w:t>
      </w:r>
    </w:p>
    <w:p w14:paraId="73E68C15" w14:textId="48D2B915" w:rsidR="008E3CE6" w:rsidRPr="0009699A" w:rsidRDefault="00B03350" w:rsidP="005B7F90">
      <w:pPr>
        <w:rPr>
          <w:lang w:val="en-GB"/>
          <w14:ligatures w14:val="standard"/>
        </w:rPr>
      </w:pPr>
      <w:r w:rsidRPr="00B03350">
        <w:rPr>
          <w:lang w:val="en-GB"/>
          <w14:ligatures w14:val="standard"/>
        </w:rPr>
        <w:t>https://www.</w:t>
      </w:r>
      <w:r w:rsidR="00F8158E">
        <w:rPr>
          <w:lang w:val="en-GB"/>
          <w14:ligatures w14:val="standard"/>
        </w:rPr>
        <w:t>IMWA202</w:t>
      </w:r>
      <w:r w:rsidR="00AB187D">
        <w:rPr>
          <w:lang w:val="en-GB"/>
          <w14:ligatures w14:val="standard"/>
        </w:rPr>
        <w:t>3</w:t>
      </w:r>
      <w:r w:rsidRPr="00B03350">
        <w:rPr>
          <w:lang w:val="en-GB"/>
          <w14:ligatures w14:val="standard"/>
        </w:rPr>
        <w:t>.info/full-paper-info</w:t>
      </w:r>
    </w:p>
    <w:p w14:paraId="6E98F52A" w14:textId="515322C1" w:rsidR="008E3CE6" w:rsidRPr="0009699A" w:rsidRDefault="00C5067B" w:rsidP="005B7F90">
      <w:pPr>
        <w:rPr>
          <w:b/>
          <w:color w:val="C00000"/>
          <w:lang w:val="en-GB"/>
          <w14:ligatures w14:val="standard"/>
        </w:rPr>
      </w:pPr>
      <w:r w:rsidRPr="0009699A">
        <w:rPr>
          <w:b/>
          <w:color w:val="C00000"/>
          <w:lang w:val="en-GB"/>
          <w14:ligatures w14:val="standard"/>
        </w:rPr>
        <w:t xml:space="preserve">The Submission Deadline for your full Paper is </w:t>
      </w:r>
      <w:r w:rsidR="00620E5B">
        <w:rPr>
          <w:b/>
          <w:color w:val="C00000"/>
          <w:lang w:val="en-GB"/>
          <w14:ligatures w14:val="standard"/>
        </w:rPr>
        <w:t xml:space="preserve">April </w:t>
      </w:r>
      <w:r w:rsidR="00AB187D">
        <w:rPr>
          <w:b/>
          <w:color w:val="C00000"/>
          <w:lang w:val="en-GB"/>
          <w14:ligatures w14:val="standard"/>
        </w:rPr>
        <w:t>16</w:t>
      </w:r>
      <w:r w:rsidR="00521595">
        <w:rPr>
          <w:b/>
          <w:color w:val="C00000"/>
          <w:lang w:val="en-GB"/>
          <w14:ligatures w14:val="standard"/>
        </w:rPr>
        <w:t>,</w:t>
      </w:r>
      <w:r w:rsidR="006F1FAB">
        <w:rPr>
          <w:b/>
          <w:color w:val="C00000"/>
          <w:lang w:val="en-GB"/>
          <w14:ligatures w14:val="standard"/>
        </w:rPr>
        <w:t xml:space="preserve"> </w:t>
      </w:r>
      <w:r w:rsidR="00F8158E">
        <w:rPr>
          <w:b/>
          <w:color w:val="C00000"/>
          <w:lang w:val="en-GB"/>
          <w14:ligatures w14:val="standard"/>
        </w:rPr>
        <w:t>202</w:t>
      </w:r>
      <w:r w:rsidR="00AB187D">
        <w:rPr>
          <w:b/>
          <w:color w:val="C00000"/>
          <w:lang w:val="en-GB"/>
          <w14:ligatures w14:val="standard"/>
        </w:rPr>
        <w:t>3</w:t>
      </w:r>
      <w:r w:rsidR="00620E5B">
        <w:rPr>
          <w:b/>
          <w:color w:val="C00000"/>
          <w:lang w:val="en-GB"/>
          <w14:ligatures w14:val="standard"/>
        </w:rPr>
        <w:t>.</w:t>
      </w:r>
    </w:p>
    <w:p w14:paraId="7D02500E" w14:textId="77777777" w:rsidR="008E3CE6" w:rsidRPr="0009699A" w:rsidRDefault="008E3CE6" w:rsidP="005B7F90">
      <w:pPr>
        <w:rPr>
          <w:szCs w:val="18"/>
          <w:lang w:val="en-GB"/>
          <w14:ligatures w14:val="standard"/>
        </w:rPr>
      </w:pPr>
      <w:r w:rsidRPr="0009699A">
        <w:rPr>
          <w:lang w:val="en-GB"/>
          <w14:ligatures w14:val="standard"/>
        </w:rPr>
        <w:t xml:space="preserve">Manuscripts must be presented in camera-ready form, written in </w:t>
      </w:r>
      <w:r w:rsidR="0076046D" w:rsidRPr="0009699A">
        <w:rPr>
          <w:lang w:val="en-GB"/>
          <w14:ligatures w14:val="standard"/>
        </w:rPr>
        <w:t xml:space="preserve">correct </w:t>
      </w:r>
      <w:r w:rsidRPr="0009699A">
        <w:rPr>
          <w:lang w:val="en-GB"/>
          <w14:ligatures w14:val="standard"/>
        </w:rPr>
        <w:t>English</w:t>
      </w:r>
      <w:r w:rsidR="003F1409" w:rsidRPr="0009699A">
        <w:rPr>
          <w:lang w:val="en-GB"/>
          <w14:ligatures w14:val="standard"/>
        </w:rPr>
        <w:t xml:space="preserve"> language</w:t>
      </w:r>
      <w:r w:rsidR="00B45DC7">
        <w:rPr>
          <w:lang w:val="en-GB"/>
          <w14:ligatures w14:val="standard"/>
        </w:rPr>
        <w:t xml:space="preserve"> by using this template. </w:t>
      </w:r>
      <w:r w:rsidR="00B45DC7" w:rsidRPr="00B45DC7">
        <w:rPr>
          <w:b/>
          <w:lang w:val="en-GB"/>
          <w14:ligatures w14:val="standard"/>
        </w:rPr>
        <w:t>Please do not use your own templates – simply use this template and delete whatever is not needed</w:t>
      </w:r>
      <w:r w:rsidRPr="00B45DC7">
        <w:rPr>
          <w:b/>
          <w:lang w:val="en-GB"/>
          <w14:ligatures w14:val="standard"/>
        </w:rPr>
        <w:t>.</w:t>
      </w:r>
      <w:r w:rsidR="00C5067B" w:rsidRPr="0009699A">
        <w:rPr>
          <w:lang w:val="en-GB"/>
          <w14:ligatures w14:val="standard"/>
        </w:rPr>
        <w:t xml:space="preserve"> </w:t>
      </w:r>
      <w:r w:rsidR="0076046D" w:rsidRPr="0009699A">
        <w:rPr>
          <w:lang w:val="en-GB"/>
          <w14:ligatures w14:val="standard"/>
        </w:rPr>
        <w:t xml:space="preserve">Ensure that an original English speaker corrects your English! </w:t>
      </w:r>
      <w:r w:rsidR="00746730" w:rsidRPr="0009699A">
        <w:rPr>
          <w:lang w:val="en-GB"/>
          <w14:ligatures w14:val="standard"/>
        </w:rPr>
        <w:t xml:space="preserve">Please </w:t>
      </w:r>
      <w:r w:rsidR="007C1264" w:rsidRPr="0009699A">
        <w:rPr>
          <w:lang w:val="en-GB"/>
          <w14:ligatures w14:val="standard"/>
        </w:rPr>
        <w:t>submit</w:t>
      </w:r>
      <w:r w:rsidR="008A2B85" w:rsidRPr="0009699A">
        <w:rPr>
          <w:lang w:val="en-GB"/>
          <w14:ligatures w14:val="standard"/>
        </w:rPr>
        <w:t xml:space="preserve"> your paper as an electronic file written in a </w:t>
      </w:r>
      <w:r w:rsidR="00393C2C" w:rsidRPr="0009699A">
        <w:rPr>
          <w:lang w:val="en-GB"/>
          <w14:ligatures w14:val="standard"/>
        </w:rPr>
        <w:t>Microsoft</w:t>
      </w:r>
      <w:r w:rsidRPr="0009699A">
        <w:rPr>
          <w:lang w:val="en-GB"/>
          <w14:ligatures w14:val="standard"/>
        </w:rPr>
        <w:t xml:space="preserve"> Word</w:t>
      </w:r>
      <w:r w:rsidR="003F1409" w:rsidRPr="0009699A">
        <w:rPr>
          <w:lang w:val="en-GB"/>
          <w14:ligatures w14:val="standard"/>
        </w:rPr>
        <w:t xml:space="preserve"> document</w:t>
      </w:r>
      <w:r w:rsidR="008A2B85" w:rsidRPr="0009699A">
        <w:rPr>
          <w:lang w:val="en-GB"/>
          <w14:ligatures w14:val="standard"/>
        </w:rPr>
        <w:t xml:space="preserve"> (DOC, DOCX) or Rich Text Format (RTF)</w:t>
      </w:r>
      <w:r w:rsidRPr="0009699A">
        <w:rPr>
          <w:lang w:val="en-GB"/>
          <w14:ligatures w14:val="standard"/>
        </w:rPr>
        <w:t>.</w:t>
      </w:r>
      <w:r w:rsidR="00C5067B" w:rsidRPr="0009699A">
        <w:rPr>
          <w:lang w:val="en-GB"/>
          <w14:ligatures w14:val="standard"/>
        </w:rPr>
        <w:t xml:space="preserve"> </w:t>
      </w:r>
      <w:r w:rsidRPr="00B45DC7">
        <w:rPr>
          <w:b/>
          <w:i/>
          <w:lang w:val="en-GB"/>
          <w14:ligatures w14:val="standard"/>
        </w:rPr>
        <w:t>M</w:t>
      </w:r>
      <w:r w:rsidRPr="00B45DC7">
        <w:rPr>
          <w:b/>
          <w:i/>
          <w:szCs w:val="18"/>
          <w:lang w:val="en-GB"/>
          <w14:ligatures w14:val="standard"/>
        </w:rPr>
        <w:t xml:space="preserve">aximum length is </w:t>
      </w:r>
      <w:r w:rsidR="00962A85" w:rsidRPr="00B45DC7">
        <w:rPr>
          <w:b/>
          <w:i/>
          <w:szCs w:val="18"/>
          <w:lang w:val="en-GB"/>
          <w14:ligatures w14:val="standard"/>
        </w:rPr>
        <w:t>six</w:t>
      </w:r>
      <w:r w:rsidR="008443AD" w:rsidRPr="00B45DC7">
        <w:rPr>
          <w:b/>
          <w:i/>
          <w:szCs w:val="18"/>
          <w:lang w:val="en-GB"/>
          <w14:ligatures w14:val="standard"/>
        </w:rPr>
        <w:t xml:space="preserve"> </w:t>
      </w:r>
      <w:r w:rsidRPr="00B45DC7">
        <w:rPr>
          <w:b/>
          <w:i/>
          <w:szCs w:val="18"/>
          <w:lang w:val="en-GB"/>
          <w14:ligatures w14:val="standard"/>
        </w:rPr>
        <w:t>page</w:t>
      </w:r>
      <w:r w:rsidR="008A2B85" w:rsidRPr="00B45DC7">
        <w:rPr>
          <w:b/>
          <w:i/>
          <w:szCs w:val="18"/>
          <w:lang w:val="en-GB"/>
          <w14:ligatures w14:val="standard"/>
        </w:rPr>
        <w:t>s</w:t>
      </w:r>
      <w:r w:rsidRPr="00B45DC7">
        <w:rPr>
          <w:b/>
          <w:i/>
          <w:szCs w:val="18"/>
          <w:lang w:val="en-GB"/>
          <w14:ligatures w14:val="standard"/>
        </w:rPr>
        <w:t xml:space="preserve"> </w:t>
      </w:r>
      <w:r w:rsidR="008A2B85" w:rsidRPr="00B45DC7">
        <w:rPr>
          <w:b/>
          <w:i/>
          <w:szCs w:val="18"/>
          <w:lang w:val="en-GB"/>
          <w14:ligatures w14:val="standard"/>
        </w:rPr>
        <w:t xml:space="preserve">DIN </w:t>
      </w:r>
      <w:r w:rsidRPr="00B45DC7">
        <w:rPr>
          <w:b/>
          <w:i/>
          <w:szCs w:val="18"/>
          <w:lang w:val="en-GB"/>
          <w14:ligatures w14:val="standard"/>
        </w:rPr>
        <w:t xml:space="preserve">A4 </w:t>
      </w:r>
      <w:r w:rsidR="008A2B85" w:rsidRPr="00B45DC7">
        <w:rPr>
          <w:b/>
          <w:i/>
          <w:szCs w:val="18"/>
          <w:lang w:val="en-GB"/>
          <w14:ligatures w14:val="standard"/>
        </w:rPr>
        <w:t xml:space="preserve">format, including </w:t>
      </w:r>
      <w:r w:rsidRPr="00B45DC7">
        <w:rPr>
          <w:b/>
          <w:i/>
          <w:szCs w:val="18"/>
          <w:lang w:val="en-GB"/>
          <w14:ligatures w14:val="standard"/>
        </w:rPr>
        <w:t xml:space="preserve">figures, </w:t>
      </w:r>
      <w:proofErr w:type="gramStart"/>
      <w:r w:rsidR="004E5A18" w:rsidRPr="00B45DC7">
        <w:rPr>
          <w:b/>
          <w:i/>
          <w:szCs w:val="18"/>
          <w:lang w:val="en-GB"/>
          <w14:ligatures w14:val="standard"/>
        </w:rPr>
        <w:t>tables</w:t>
      </w:r>
      <w:proofErr w:type="gramEnd"/>
      <w:r w:rsidRPr="00B45DC7">
        <w:rPr>
          <w:b/>
          <w:i/>
          <w:szCs w:val="18"/>
          <w:lang w:val="en-GB"/>
          <w14:ligatures w14:val="standard"/>
        </w:rPr>
        <w:t xml:space="preserve"> and referenc</w:t>
      </w:r>
      <w:r w:rsidR="007C1264" w:rsidRPr="00B45DC7">
        <w:rPr>
          <w:b/>
          <w:i/>
          <w:szCs w:val="18"/>
          <w:lang w:val="en-GB"/>
          <w14:ligatures w14:val="standard"/>
        </w:rPr>
        <w:t>es.</w:t>
      </w:r>
    </w:p>
    <w:p w14:paraId="5CC61668" w14:textId="77777777" w:rsidR="007C1264" w:rsidRPr="0009699A" w:rsidRDefault="00E43B9E" w:rsidP="005B7F90">
      <w:pPr>
        <w:rPr>
          <w:lang w:val="en-GB"/>
          <w14:ligatures w14:val="standard"/>
        </w:rPr>
      </w:pPr>
      <w:r w:rsidRPr="0009699A">
        <w:rPr>
          <w:lang w:val="en-GB"/>
          <w14:ligatures w14:val="standard"/>
        </w:rPr>
        <w:t>You may</w:t>
      </w:r>
      <w:r w:rsidR="007C1264" w:rsidRPr="0009699A">
        <w:rPr>
          <w:lang w:val="en-GB"/>
          <w14:ligatures w14:val="standard"/>
        </w:rPr>
        <w:t xml:space="preserve"> submit additional electronic material that you want included on the </w:t>
      </w:r>
      <w:r w:rsidR="007610BF">
        <w:rPr>
          <w:lang w:val="en-GB"/>
          <w14:ligatures w14:val="standard"/>
        </w:rPr>
        <w:t>Conference</w:t>
      </w:r>
      <w:r w:rsidRPr="0009699A">
        <w:rPr>
          <w:lang w:val="en-GB"/>
          <w14:ligatures w14:val="standard"/>
        </w:rPr>
        <w:t xml:space="preserve"> </w:t>
      </w:r>
      <w:r w:rsidR="00C54E20" w:rsidRPr="0009699A">
        <w:rPr>
          <w:lang w:val="en-GB"/>
          <w14:ligatures w14:val="standard"/>
        </w:rPr>
        <w:t>USB stick</w:t>
      </w:r>
      <w:r w:rsidR="007C1264" w:rsidRPr="0009699A">
        <w:rPr>
          <w:lang w:val="en-GB"/>
          <w14:ligatures w14:val="standard"/>
        </w:rPr>
        <w:t>.</w:t>
      </w:r>
      <w:r w:rsidR="00C5067B" w:rsidRPr="0009699A">
        <w:rPr>
          <w:lang w:val="en-GB"/>
          <w14:ligatures w14:val="standard"/>
        </w:rPr>
        <w:t xml:space="preserve"> </w:t>
      </w:r>
      <w:r w:rsidR="007C1264" w:rsidRPr="0009699A">
        <w:rPr>
          <w:lang w:val="en-GB"/>
          <w14:ligatures w14:val="standard"/>
        </w:rPr>
        <w:t>In that case</w:t>
      </w:r>
      <w:r w:rsidR="00C54E20" w:rsidRPr="0009699A">
        <w:rPr>
          <w:lang w:val="en-GB"/>
          <w14:ligatures w14:val="standard"/>
        </w:rPr>
        <w:t>,</w:t>
      </w:r>
      <w:r w:rsidR="007C1264" w:rsidRPr="0009699A">
        <w:rPr>
          <w:lang w:val="en-GB"/>
          <w14:ligatures w14:val="standard"/>
        </w:rPr>
        <w:t xml:space="preserve"> </w:t>
      </w:r>
      <w:r w:rsidR="008236EE" w:rsidRPr="0009699A">
        <w:rPr>
          <w:lang w:val="en-GB"/>
          <w14:ligatures w14:val="standard"/>
        </w:rPr>
        <w:t>z</w:t>
      </w:r>
      <w:r w:rsidR="00F605ED" w:rsidRPr="0009699A">
        <w:rPr>
          <w:lang w:val="en-GB"/>
          <w14:ligatures w14:val="standard"/>
        </w:rPr>
        <w:t xml:space="preserve">ip </w:t>
      </w:r>
      <w:r w:rsidR="007C1264" w:rsidRPr="0009699A">
        <w:rPr>
          <w:i/>
          <w:lang w:val="en-GB"/>
          <w14:ligatures w14:val="standard"/>
        </w:rPr>
        <w:t>all</w:t>
      </w:r>
      <w:r w:rsidR="007C1264" w:rsidRPr="0009699A">
        <w:rPr>
          <w:lang w:val="en-GB"/>
          <w14:ligatures w14:val="standard"/>
        </w:rPr>
        <w:t xml:space="preserve"> your files</w:t>
      </w:r>
      <w:r w:rsidR="00C54E20" w:rsidRPr="0009699A">
        <w:rPr>
          <w:lang w:val="en-GB"/>
          <w14:ligatures w14:val="standard"/>
        </w:rPr>
        <w:t xml:space="preserve">, </w:t>
      </w:r>
      <w:r w:rsidR="00393C2C" w:rsidRPr="0009699A">
        <w:rPr>
          <w:lang w:val="en-GB"/>
          <w14:ligatures w14:val="standard"/>
        </w:rPr>
        <w:t xml:space="preserve">submit them through </w:t>
      </w:r>
      <w:proofErr w:type="spellStart"/>
      <w:r w:rsidR="00393C2C" w:rsidRPr="0009699A">
        <w:rPr>
          <w:lang w:val="en-GB"/>
          <w14:ligatures w14:val="standard"/>
        </w:rPr>
        <w:t>ConfTool</w:t>
      </w:r>
      <w:proofErr w:type="spellEnd"/>
      <w:r w:rsidR="009203A5" w:rsidRPr="0009699A">
        <w:rPr>
          <w:lang w:val="en-GB"/>
          <w14:ligatures w14:val="standard"/>
        </w:rPr>
        <w:t xml:space="preserve">, </w:t>
      </w:r>
      <w:r w:rsidR="00C54E20" w:rsidRPr="0009699A">
        <w:rPr>
          <w:lang w:val="en-GB"/>
          <w14:ligatures w14:val="standard"/>
        </w:rPr>
        <w:t xml:space="preserve">and </w:t>
      </w:r>
      <w:r w:rsidR="009203A5" w:rsidRPr="0009699A">
        <w:rPr>
          <w:lang w:val="en-GB"/>
          <w14:ligatures w14:val="standard"/>
        </w:rPr>
        <w:t>then</w:t>
      </w:r>
      <w:r w:rsidR="007C1264" w:rsidRPr="0009699A">
        <w:rPr>
          <w:lang w:val="en-GB"/>
          <w14:ligatures w14:val="standard"/>
        </w:rPr>
        <w:t xml:space="preserve"> let us know how to handle the supplementary material.</w:t>
      </w:r>
    </w:p>
    <w:p w14:paraId="36566E38" w14:textId="77777777" w:rsidR="008E3CE6" w:rsidRPr="00B03350" w:rsidRDefault="00746730" w:rsidP="005B7F90">
      <w:pPr>
        <w:rPr>
          <w:lang w:val="en-GB"/>
          <w14:ligatures w14:val="standard"/>
        </w:rPr>
      </w:pPr>
      <w:r w:rsidRPr="00B03350">
        <w:rPr>
          <w:lang w:val="en-GB"/>
          <w14:ligatures w14:val="standard"/>
        </w:rPr>
        <w:t xml:space="preserve">Your </w:t>
      </w:r>
      <w:r w:rsidR="00F605ED" w:rsidRPr="00B03350">
        <w:rPr>
          <w:lang w:val="en-GB"/>
          <w14:ligatures w14:val="standard"/>
        </w:rPr>
        <w:t xml:space="preserve">manuscript </w:t>
      </w:r>
      <w:r w:rsidRPr="00B03350">
        <w:rPr>
          <w:lang w:val="en-GB"/>
          <w14:ligatures w14:val="standard"/>
        </w:rPr>
        <w:t xml:space="preserve">format </w:t>
      </w:r>
      <w:r w:rsidR="008E3CE6" w:rsidRPr="00B03350">
        <w:rPr>
          <w:lang w:val="en-GB"/>
          <w14:ligatures w14:val="standard"/>
        </w:rPr>
        <w:t xml:space="preserve">should conform </w:t>
      </w:r>
      <w:r w:rsidR="00966DD0" w:rsidRPr="00B03350">
        <w:rPr>
          <w:lang w:val="en-GB"/>
          <w14:ligatures w14:val="standard"/>
        </w:rPr>
        <w:t>to</w:t>
      </w:r>
      <w:r w:rsidR="008E3CE6" w:rsidRPr="00B03350">
        <w:rPr>
          <w:lang w:val="en-GB"/>
          <w14:ligatures w14:val="standard"/>
        </w:rPr>
        <w:t xml:space="preserve"> the following rules</w:t>
      </w:r>
      <w:r w:rsidR="009E0CD0" w:rsidRPr="00B03350">
        <w:rPr>
          <w:lang w:val="en-GB"/>
          <w14:ligatures w14:val="standard"/>
        </w:rPr>
        <w:t xml:space="preserve"> (please </w:t>
      </w:r>
      <w:r w:rsidR="00863AA2" w:rsidRPr="00B03350">
        <w:rPr>
          <w:lang w:val="en-GB"/>
          <w14:ligatures w14:val="standard"/>
        </w:rPr>
        <w:t xml:space="preserve">also </w:t>
      </w:r>
      <w:r w:rsidR="009E0CD0" w:rsidRPr="00B03350">
        <w:rPr>
          <w:lang w:val="en-GB"/>
          <w14:ligatures w14:val="standard"/>
        </w:rPr>
        <w:t>visit</w:t>
      </w:r>
      <w:r w:rsidR="00C5067B" w:rsidRPr="00B03350">
        <w:rPr>
          <w:lang w:val="en-GB"/>
          <w14:ligatures w14:val="standard"/>
        </w:rPr>
        <w:t xml:space="preserve"> </w:t>
      </w:r>
      <w:r w:rsidR="007610BF" w:rsidRPr="00B03350">
        <w:t>http://www.IMWA.info/faqs.html</w:t>
      </w:r>
      <w:r w:rsidR="006D6B80" w:rsidRPr="007610BF">
        <w:rPr>
          <w:lang w:val="en-GB"/>
          <w14:ligatures w14:val="standard"/>
        </w:rPr>
        <w:t xml:space="preserve">, </w:t>
      </w:r>
      <w:r w:rsidR="007610BF" w:rsidRPr="00B03350">
        <w:t>http://www.IMWA.info/notes-for-contributors.html</w:t>
      </w:r>
      <w:r w:rsidR="009E0CD0" w:rsidRPr="007610BF">
        <w:rPr>
          <w:lang w:val="en-GB"/>
          <w14:ligatures w14:val="standard"/>
        </w:rPr>
        <w:t xml:space="preserve"> </w:t>
      </w:r>
      <w:r w:rsidR="006D6B80" w:rsidRPr="007610BF">
        <w:rPr>
          <w:lang w:val="en-GB"/>
          <w14:ligatures w14:val="standard"/>
        </w:rPr>
        <w:t xml:space="preserve">or </w:t>
      </w:r>
      <w:r w:rsidR="007610BF" w:rsidRPr="00B03350">
        <w:t>http://www.wolkersdorfer.info/docs/tips_and_tricks.pdf</w:t>
      </w:r>
      <w:r w:rsidR="006D6B80" w:rsidRPr="0009699A">
        <w:rPr>
          <w:b/>
          <w:lang w:val="en-GB"/>
          <w14:ligatures w14:val="standard"/>
        </w:rPr>
        <w:t xml:space="preserve"> </w:t>
      </w:r>
      <w:r w:rsidR="009E0CD0" w:rsidRPr="00B03350">
        <w:rPr>
          <w:lang w:val="en-GB"/>
          <w14:ligatures w14:val="standard"/>
        </w:rPr>
        <w:t xml:space="preserve">for details </w:t>
      </w:r>
      <w:r w:rsidR="00863AA2" w:rsidRPr="00B03350">
        <w:rPr>
          <w:lang w:val="en-GB"/>
          <w14:ligatures w14:val="standard"/>
        </w:rPr>
        <w:t xml:space="preserve">on </w:t>
      </w:r>
      <w:r w:rsidR="009E0CD0" w:rsidRPr="00B03350">
        <w:rPr>
          <w:lang w:val="en-GB"/>
          <w14:ligatures w14:val="standard"/>
        </w:rPr>
        <w:t>how to write your paper</w:t>
      </w:r>
      <w:r w:rsidR="007E64A0" w:rsidRPr="00B03350">
        <w:rPr>
          <w:lang w:val="en-GB"/>
          <w14:ligatures w14:val="standard"/>
        </w:rPr>
        <w:t xml:space="preserve"> and </w:t>
      </w:r>
      <w:r w:rsidR="007610BF" w:rsidRPr="00B03350">
        <w:t>https://www.wolkersdorfer.info/helpful-lines.html</w:t>
      </w:r>
      <w:r w:rsidR="007E64A0">
        <w:rPr>
          <w:b/>
          <w:lang w:val="en-GB"/>
          <w14:ligatures w14:val="standard"/>
        </w:rPr>
        <w:t xml:space="preserve"> </w:t>
      </w:r>
      <w:r w:rsidR="007E64A0" w:rsidRPr="00B03350">
        <w:rPr>
          <w:lang w:val="en-GB"/>
          <w14:ligatures w14:val="standard"/>
        </w:rPr>
        <w:t>for mine water related help</w:t>
      </w:r>
      <w:r w:rsidR="009E0CD0" w:rsidRPr="00B03350">
        <w:rPr>
          <w:lang w:val="en-GB"/>
          <w14:ligatures w14:val="standard"/>
        </w:rPr>
        <w:t>)</w:t>
      </w:r>
      <w:r w:rsidR="003F1409" w:rsidRPr="00B03350">
        <w:rPr>
          <w:lang w:val="en-GB"/>
          <w14:ligatures w14:val="standard"/>
        </w:rPr>
        <w:t>:</w:t>
      </w:r>
    </w:p>
    <w:p w14:paraId="2CCF3D67" w14:textId="77777777" w:rsidR="008E3CE6" w:rsidRPr="0009699A" w:rsidRDefault="00B45DC7" w:rsidP="005B7F90">
      <w:pPr>
        <w:rPr>
          <w:lang w:val="en-GB"/>
          <w14:ligatures w14:val="standard"/>
        </w:rPr>
      </w:pPr>
      <w:r>
        <w:rPr>
          <w:lang w:val="en-GB"/>
          <w14:ligatures w14:val="standard"/>
        </w:rPr>
        <w:t xml:space="preserve">Please use our </w:t>
      </w:r>
      <w:r w:rsidR="00AC4BB3" w:rsidRPr="0009699A">
        <w:rPr>
          <w:rStyle w:val="Fett"/>
          <w14:ligatures w14:val="standard"/>
        </w:rPr>
        <w:t>preformatted style sheet</w:t>
      </w:r>
      <w:r>
        <w:rPr>
          <w:rStyle w:val="Fett"/>
          <w14:ligatures w14:val="standard"/>
        </w:rPr>
        <w:t xml:space="preserve"> which consist of</w:t>
      </w:r>
      <w:r w:rsidR="0038796E">
        <w:rPr>
          <w:rStyle w:val="Fett"/>
          <w:lang w:val="en-GB"/>
          <w14:ligatures w14:val="standard"/>
        </w:rPr>
        <w:t>:</w:t>
      </w:r>
    </w:p>
    <w:p w14:paraId="257350D7" w14:textId="77777777" w:rsidR="008E3CE6" w:rsidRPr="0009699A" w:rsidRDefault="008E3CE6" w:rsidP="005B7F90">
      <w:pPr>
        <w:pStyle w:val="Titel"/>
        <w:rPr>
          <w:lang w:val="en-GB"/>
          <w14:ligatures w14:val="standard"/>
        </w:rPr>
      </w:pPr>
      <w:r w:rsidRPr="0009699A">
        <w:rPr>
          <w:lang w:val="en-GB"/>
          <w14:ligatures w14:val="standard"/>
        </w:rPr>
        <w:t xml:space="preserve">Title of the article </w:t>
      </w:r>
      <w:r w:rsidRPr="0009699A">
        <w:rPr>
          <w:color w:val="C00000"/>
          <w:lang w:val="en-GB"/>
          <w14:ligatures w14:val="standard"/>
        </w:rPr>
        <w:t>(</w:t>
      </w:r>
      <w:r w:rsidR="00637384" w:rsidRPr="0009699A">
        <w:rPr>
          <w:color w:val="C00000"/>
          <w:lang w:val="en-GB"/>
          <w14:ligatures w14:val="standard"/>
        </w:rPr>
        <w:t>Calibri/</w:t>
      </w:r>
      <w:r w:rsidRPr="0009699A">
        <w:rPr>
          <w:color w:val="C00000"/>
          <w:lang w:val="en-GB"/>
          <w14:ligatures w14:val="standard"/>
        </w:rPr>
        <w:t>Arial</w:t>
      </w:r>
      <w:r w:rsidR="00746730" w:rsidRPr="0009699A">
        <w:rPr>
          <w:color w:val="C00000"/>
          <w:lang w:val="en-GB"/>
          <w14:ligatures w14:val="standard"/>
        </w:rPr>
        <w:t>/Helvetica</w:t>
      </w:r>
      <w:r w:rsidRPr="0009699A">
        <w:rPr>
          <w:color w:val="C00000"/>
          <w:lang w:val="en-GB"/>
          <w14:ligatures w14:val="standard"/>
        </w:rPr>
        <w:t>,</w:t>
      </w:r>
      <w:r w:rsidR="00746730" w:rsidRPr="0009699A">
        <w:rPr>
          <w:color w:val="C00000"/>
          <w:lang w:val="en-GB"/>
          <w14:ligatures w14:val="standard"/>
        </w:rPr>
        <w:t xml:space="preserve"> </w:t>
      </w:r>
      <w:r w:rsidR="00132BC1" w:rsidRPr="0009699A">
        <w:rPr>
          <w:color w:val="C00000"/>
          <w:lang w:val="en-GB"/>
          <w14:ligatures w14:val="standard"/>
        </w:rPr>
        <w:t>1</w:t>
      </w:r>
      <w:r w:rsidR="00035263" w:rsidRPr="0009699A">
        <w:rPr>
          <w:color w:val="C00000"/>
          <w:lang w:val="en-GB"/>
          <w14:ligatures w14:val="standard"/>
        </w:rPr>
        <w:t>4</w:t>
      </w:r>
      <w:r w:rsidRPr="0009699A">
        <w:rPr>
          <w:color w:val="C00000"/>
          <w:lang w:val="en-GB"/>
          <w14:ligatures w14:val="standard"/>
        </w:rPr>
        <w:t>, Bold)</w:t>
      </w:r>
    </w:p>
    <w:p w14:paraId="53F11954" w14:textId="77777777" w:rsidR="008E3CE6" w:rsidRPr="0009699A" w:rsidRDefault="008E3CE6" w:rsidP="005B7F90">
      <w:pPr>
        <w:pStyle w:val="Authors"/>
        <w:rPr>
          <w:b/>
          <w:bCs/>
          <w14:ligatures w14:val="standard"/>
        </w:rPr>
      </w:pPr>
      <w:r w:rsidRPr="0009699A">
        <w:rPr>
          <w14:ligatures w14:val="standard"/>
        </w:rPr>
        <w:t>Author(s) of the article</w:t>
      </w:r>
      <w:r w:rsidRPr="0009699A">
        <w:rPr>
          <w:b/>
          <w:bCs/>
          <w14:ligatures w14:val="standard"/>
        </w:rPr>
        <w:t xml:space="preserve"> </w:t>
      </w:r>
      <w:r w:rsidRPr="0009699A">
        <w:rPr>
          <w:color w:val="C00000"/>
          <w14:ligatures w14:val="standard"/>
        </w:rPr>
        <w:t>(</w:t>
      </w:r>
      <w:r w:rsidR="00637384" w:rsidRPr="0009699A">
        <w:rPr>
          <w:color w:val="C00000"/>
          <w14:ligatures w14:val="standard"/>
        </w:rPr>
        <w:t>Cambria/</w:t>
      </w:r>
      <w:r w:rsidRPr="0009699A">
        <w:rPr>
          <w:color w:val="C00000"/>
          <w14:ligatures w14:val="standard"/>
        </w:rPr>
        <w:t>Times New Roman</w:t>
      </w:r>
      <w:r w:rsidR="00746730" w:rsidRPr="0009699A">
        <w:rPr>
          <w:color w:val="C00000"/>
          <w14:ligatures w14:val="standard"/>
        </w:rPr>
        <w:t>/Times</w:t>
      </w:r>
      <w:r w:rsidRPr="0009699A">
        <w:rPr>
          <w:color w:val="C00000"/>
          <w14:ligatures w14:val="standard"/>
        </w:rPr>
        <w:t>,</w:t>
      </w:r>
      <w:r w:rsidR="003F1409" w:rsidRPr="0009699A">
        <w:rPr>
          <w:color w:val="C00000"/>
          <w14:ligatures w14:val="standard"/>
        </w:rPr>
        <w:t xml:space="preserve"> </w:t>
      </w:r>
      <w:r w:rsidRPr="0009699A">
        <w:rPr>
          <w:color w:val="C00000"/>
          <w14:ligatures w14:val="standard"/>
        </w:rPr>
        <w:t>11, Normal)</w:t>
      </w:r>
    </w:p>
    <w:p w14:paraId="63658175" w14:textId="77777777" w:rsidR="008E3CE6" w:rsidRPr="0009699A" w:rsidRDefault="008E3CE6" w:rsidP="005B7F90">
      <w:pPr>
        <w:pStyle w:val="AdressLines"/>
        <w:rPr>
          <w14:ligatures w14:val="standard"/>
        </w:rPr>
      </w:pPr>
      <w:r w:rsidRPr="0009699A">
        <w:rPr>
          <w14:ligatures w14:val="standard"/>
        </w:rPr>
        <w:t xml:space="preserve">Address of the author(s) </w:t>
      </w:r>
      <w:r w:rsidRPr="0009699A">
        <w:rPr>
          <w:color w:val="C00000"/>
          <w14:ligatures w14:val="standard"/>
        </w:rPr>
        <w:t>(</w:t>
      </w:r>
      <w:r w:rsidR="00637384" w:rsidRPr="0009699A">
        <w:rPr>
          <w:color w:val="C00000"/>
          <w14:ligatures w14:val="standard"/>
        </w:rPr>
        <w:t>Cambria/</w:t>
      </w:r>
      <w:r w:rsidRPr="0009699A">
        <w:rPr>
          <w:color w:val="C00000"/>
          <w14:ligatures w14:val="standard"/>
        </w:rPr>
        <w:t>Times New Roman</w:t>
      </w:r>
      <w:r w:rsidR="00746730" w:rsidRPr="0009699A">
        <w:rPr>
          <w:color w:val="C00000"/>
          <w14:ligatures w14:val="standard"/>
        </w:rPr>
        <w:t>/Times</w:t>
      </w:r>
      <w:r w:rsidRPr="0009699A">
        <w:rPr>
          <w:color w:val="C00000"/>
          <w14:ligatures w14:val="standard"/>
        </w:rPr>
        <w:t>,</w:t>
      </w:r>
      <w:r w:rsidR="003F1409" w:rsidRPr="0009699A">
        <w:rPr>
          <w:color w:val="C00000"/>
          <w14:ligatures w14:val="standard"/>
        </w:rPr>
        <w:t xml:space="preserve"> </w:t>
      </w:r>
      <w:r w:rsidRPr="0009699A">
        <w:rPr>
          <w:color w:val="C00000"/>
          <w14:ligatures w14:val="standard"/>
        </w:rPr>
        <w:t>10, Italic)</w:t>
      </w:r>
    </w:p>
    <w:p w14:paraId="48244C75" w14:textId="77777777" w:rsidR="008E3CE6" w:rsidRPr="0009699A" w:rsidRDefault="003F1409" w:rsidP="005B7F90">
      <w:pPr>
        <w:pStyle w:val="berschrift1"/>
        <w:rPr>
          <w:lang w:val="en-GB"/>
          <w14:ligatures w14:val="standard"/>
        </w:rPr>
      </w:pPr>
      <w:r w:rsidRPr="0009699A">
        <w:rPr>
          <w:lang w:val="en-GB"/>
          <w14:ligatures w14:val="standard"/>
        </w:rPr>
        <w:t xml:space="preserve">Abstract </w:t>
      </w:r>
      <w:r w:rsidR="008E3CE6" w:rsidRPr="0009699A">
        <w:rPr>
          <w:color w:val="C00000"/>
          <w:lang w:val="en-GB"/>
          <w14:ligatures w14:val="standard"/>
        </w:rPr>
        <w:t>(</w:t>
      </w:r>
      <w:r w:rsidR="00035263" w:rsidRPr="0009699A">
        <w:rPr>
          <w:color w:val="C00000"/>
          <w:lang w:val="en-GB"/>
          <w14:ligatures w14:val="standard"/>
        </w:rPr>
        <w:t>Cambria/</w:t>
      </w:r>
      <w:r w:rsidR="008E3CE6" w:rsidRPr="0009699A">
        <w:rPr>
          <w:color w:val="C00000"/>
          <w:lang w:val="en-GB"/>
          <w14:ligatures w14:val="standard"/>
        </w:rPr>
        <w:t>Times New Roman</w:t>
      </w:r>
      <w:r w:rsidR="005B7F90" w:rsidRPr="0009699A">
        <w:rPr>
          <w:color w:val="C00000"/>
          <w:lang w:val="en-GB"/>
          <w14:ligatures w14:val="standard"/>
        </w:rPr>
        <w:t>/Times</w:t>
      </w:r>
      <w:r w:rsidR="008E3CE6" w:rsidRPr="0009699A">
        <w:rPr>
          <w:color w:val="C00000"/>
          <w:lang w:val="en-GB"/>
          <w14:ligatures w14:val="standard"/>
        </w:rPr>
        <w:t>,</w:t>
      </w:r>
      <w:r w:rsidRPr="0009699A">
        <w:rPr>
          <w:color w:val="C00000"/>
          <w:lang w:val="en-GB"/>
          <w14:ligatures w14:val="standard"/>
        </w:rPr>
        <w:t xml:space="preserve"> </w:t>
      </w:r>
      <w:r w:rsidR="008E3CE6" w:rsidRPr="0009699A">
        <w:rPr>
          <w:color w:val="C00000"/>
          <w:lang w:val="en-GB"/>
          <w14:ligatures w14:val="standard"/>
        </w:rPr>
        <w:t>11, Bold)</w:t>
      </w:r>
    </w:p>
    <w:p w14:paraId="3395EE02" w14:textId="77777777" w:rsidR="008E3CE6" w:rsidRPr="0009699A" w:rsidRDefault="008A2B85" w:rsidP="005B7F90">
      <w:pPr>
        <w:rPr>
          <w:lang w:val="en-GB"/>
          <w14:ligatures w14:val="standard"/>
        </w:rPr>
      </w:pPr>
      <w:r w:rsidRPr="0009699A">
        <w:rPr>
          <w:lang w:val="en-GB"/>
          <w14:ligatures w14:val="standard"/>
        </w:rPr>
        <w:t>W</w:t>
      </w:r>
      <w:r w:rsidR="008E3CE6" w:rsidRPr="0009699A">
        <w:rPr>
          <w:lang w:val="en-GB"/>
          <w14:ligatures w14:val="standard"/>
        </w:rPr>
        <w:t xml:space="preserve">ritten in English </w:t>
      </w:r>
      <w:r w:rsidR="00127191" w:rsidRPr="0009699A">
        <w:rPr>
          <w:lang w:val="en-GB"/>
          <w14:ligatures w14:val="standard"/>
        </w:rPr>
        <w:t xml:space="preserve">and it </w:t>
      </w:r>
      <w:r w:rsidR="008E3CE6" w:rsidRPr="0009699A">
        <w:rPr>
          <w:lang w:val="en-GB"/>
          <w14:ligatures w14:val="standard"/>
        </w:rPr>
        <w:t>should not exceed 100 words</w:t>
      </w:r>
      <w:r w:rsidR="00C476AA" w:rsidRPr="0009699A">
        <w:rPr>
          <w:lang w:val="en-GB"/>
          <w14:ligatures w14:val="standard"/>
        </w:rPr>
        <w:t>.</w:t>
      </w:r>
      <w:r w:rsidR="00C5067B" w:rsidRPr="0009699A">
        <w:rPr>
          <w:lang w:val="en-GB"/>
          <w14:ligatures w14:val="standard"/>
        </w:rPr>
        <w:t xml:space="preserve"> </w:t>
      </w:r>
      <w:r w:rsidR="008E3CE6" w:rsidRPr="0009699A">
        <w:rPr>
          <w:lang w:val="en-GB"/>
          <w14:ligatures w14:val="standard"/>
        </w:rPr>
        <w:t xml:space="preserve">Note that </w:t>
      </w:r>
      <w:r w:rsidR="003F1409" w:rsidRPr="0009699A">
        <w:rPr>
          <w:lang w:val="en-GB"/>
          <w14:ligatures w14:val="standard"/>
        </w:rPr>
        <w:t xml:space="preserve">the </w:t>
      </w:r>
      <w:r w:rsidR="008E3CE6" w:rsidRPr="0009699A">
        <w:rPr>
          <w:lang w:val="en-GB"/>
          <w14:ligatures w14:val="standard"/>
        </w:rPr>
        <w:t xml:space="preserve">abstract is informative and </w:t>
      </w:r>
      <w:r w:rsidR="003F1409" w:rsidRPr="0009699A">
        <w:rPr>
          <w:lang w:val="en-GB"/>
          <w14:ligatures w14:val="standard"/>
        </w:rPr>
        <w:t xml:space="preserve">should </w:t>
      </w:r>
      <w:r w:rsidR="008E3CE6" w:rsidRPr="0009699A">
        <w:rPr>
          <w:lang w:val="en-GB"/>
          <w14:ligatures w14:val="standard"/>
        </w:rPr>
        <w:t xml:space="preserve">not </w:t>
      </w:r>
      <w:r w:rsidR="00EB6C15" w:rsidRPr="0009699A">
        <w:rPr>
          <w:lang w:val="en-GB"/>
          <w14:ligatures w14:val="standard"/>
        </w:rPr>
        <w:t xml:space="preserve">be a </w:t>
      </w:r>
      <w:r w:rsidR="003F1409" w:rsidRPr="0009699A">
        <w:rPr>
          <w:lang w:val="en-GB"/>
          <w14:ligatures w14:val="standard"/>
        </w:rPr>
        <w:t xml:space="preserve">substitute </w:t>
      </w:r>
      <w:r w:rsidR="00D1578D" w:rsidRPr="0009699A">
        <w:rPr>
          <w:lang w:val="en-GB"/>
          <w14:ligatures w14:val="standard"/>
        </w:rPr>
        <w:t xml:space="preserve">for </w:t>
      </w:r>
      <w:r w:rsidR="003F1409" w:rsidRPr="0009699A">
        <w:rPr>
          <w:lang w:val="en-GB"/>
          <w14:ligatures w14:val="standard"/>
        </w:rPr>
        <w:t>the s</w:t>
      </w:r>
      <w:r w:rsidR="008E3CE6" w:rsidRPr="0009699A">
        <w:rPr>
          <w:lang w:val="en-GB"/>
          <w14:ligatures w14:val="standard"/>
        </w:rPr>
        <w:t xml:space="preserve">ummary, </w:t>
      </w:r>
      <w:r w:rsidR="003F1409" w:rsidRPr="0009699A">
        <w:rPr>
          <w:lang w:val="en-GB"/>
          <w14:ligatures w14:val="standard"/>
        </w:rPr>
        <w:t>c</w:t>
      </w:r>
      <w:r w:rsidR="008E3CE6" w:rsidRPr="0009699A">
        <w:rPr>
          <w:lang w:val="en-GB"/>
          <w14:ligatures w14:val="standard"/>
        </w:rPr>
        <w:t>onclusions</w:t>
      </w:r>
      <w:r w:rsidR="003F1409" w:rsidRPr="0009699A">
        <w:rPr>
          <w:lang w:val="en-GB"/>
          <w14:ligatures w14:val="standard"/>
        </w:rPr>
        <w:t>,</w:t>
      </w:r>
      <w:r w:rsidR="008E3CE6" w:rsidRPr="0009699A">
        <w:rPr>
          <w:lang w:val="en-GB"/>
          <w14:ligatures w14:val="standard"/>
        </w:rPr>
        <w:t xml:space="preserve"> or </w:t>
      </w:r>
      <w:r w:rsidR="003F1409" w:rsidRPr="0009699A">
        <w:rPr>
          <w:lang w:val="en-GB"/>
          <w14:ligatures w14:val="standard"/>
        </w:rPr>
        <w:t>r</w:t>
      </w:r>
      <w:r w:rsidR="008E3CE6" w:rsidRPr="0009699A">
        <w:rPr>
          <w:lang w:val="en-GB"/>
          <w14:ligatures w14:val="standard"/>
        </w:rPr>
        <w:t>esults</w:t>
      </w:r>
      <w:r w:rsidR="003F1409" w:rsidRPr="0009699A">
        <w:rPr>
          <w:lang w:val="en-GB"/>
          <w14:ligatures w14:val="standard"/>
        </w:rPr>
        <w:t xml:space="preserve"> sections</w:t>
      </w:r>
      <w:r w:rsidR="008E3CE6" w:rsidRPr="0009699A">
        <w:rPr>
          <w:lang w:val="en-GB"/>
          <w14:ligatures w14:val="standard"/>
        </w:rPr>
        <w:t>.</w:t>
      </w:r>
    </w:p>
    <w:p w14:paraId="19D8A3D6" w14:textId="77777777" w:rsidR="008E3CE6" w:rsidRPr="0009699A" w:rsidRDefault="008E3CE6" w:rsidP="005B7F90">
      <w:pPr>
        <w:rPr>
          <w:lang w:val="en-GB"/>
          <w14:ligatures w14:val="standard"/>
        </w:rPr>
      </w:pPr>
      <w:r w:rsidRPr="0009699A">
        <w:rPr>
          <w:rStyle w:val="Fett"/>
          <w:lang w:val="en-GB"/>
          <w14:ligatures w14:val="standard"/>
        </w:rPr>
        <w:t>Text</w:t>
      </w:r>
      <w:r w:rsidR="00224EA3" w:rsidRPr="0009699A">
        <w:rPr>
          <w:rStyle w:val="Fett"/>
          <w:lang w:val="en-GB"/>
          <w14:ligatures w14:val="standard"/>
        </w:rPr>
        <w:t>:</w:t>
      </w:r>
      <w:r w:rsidRPr="0009699A">
        <w:rPr>
          <w:lang w:val="en-GB"/>
          <w14:ligatures w14:val="standard"/>
        </w:rPr>
        <w:t xml:space="preserve"> The text of the paper should be arranged in logical order</w:t>
      </w:r>
      <w:r w:rsidR="0038796E">
        <w:rPr>
          <w:lang w:val="en-GB"/>
          <w14:ligatures w14:val="standard"/>
        </w:rPr>
        <w:t>,</w:t>
      </w:r>
      <w:r w:rsidRPr="0009699A">
        <w:rPr>
          <w:lang w:val="en-GB"/>
          <w14:ligatures w14:val="standard"/>
        </w:rPr>
        <w:t xml:space="preserve"> </w:t>
      </w:r>
      <w:r w:rsidR="00D1578D" w:rsidRPr="0009699A">
        <w:rPr>
          <w:lang w:val="en-GB"/>
          <w14:ligatures w14:val="standard"/>
        </w:rPr>
        <w:t xml:space="preserve">consistent with </w:t>
      </w:r>
      <w:r w:rsidRPr="0009699A">
        <w:rPr>
          <w:lang w:val="en-GB"/>
          <w14:ligatures w14:val="standard"/>
        </w:rPr>
        <w:t xml:space="preserve">its extent and concept. All figures and tables must be </w:t>
      </w:r>
      <w:r w:rsidR="009203A5" w:rsidRPr="0009699A">
        <w:rPr>
          <w:lang w:val="en-GB"/>
          <w14:ligatures w14:val="standard"/>
        </w:rPr>
        <w:t xml:space="preserve">placed </w:t>
      </w:r>
      <w:r w:rsidRPr="0009699A">
        <w:rPr>
          <w:lang w:val="en-GB"/>
          <w14:ligatures w14:val="standard"/>
        </w:rPr>
        <w:t>directly in the text</w:t>
      </w:r>
      <w:r w:rsidR="003F1409" w:rsidRPr="0009699A">
        <w:rPr>
          <w:lang w:val="en-GB"/>
          <w14:ligatures w14:val="standard"/>
        </w:rPr>
        <w:t xml:space="preserve"> (instead of using copy and paste, you should use copy – paste special extended</w:t>
      </w:r>
      <w:r w:rsidR="00C01E3B" w:rsidRPr="0009699A">
        <w:rPr>
          <w:lang w:val="en-GB"/>
          <w14:ligatures w14:val="standard"/>
        </w:rPr>
        <w:t xml:space="preserve"> metafile or extended</w:t>
      </w:r>
      <w:r w:rsidR="003F1409" w:rsidRPr="0009699A">
        <w:rPr>
          <w:lang w:val="en-GB"/>
          <w14:ligatures w14:val="standard"/>
        </w:rPr>
        <w:t xml:space="preserve"> WMF)</w:t>
      </w:r>
      <w:r w:rsidRPr="0009699A">
        <w:rPr>
          <w:lang w:val="en-GB"/>
          <w14:ligatures w14:val="standard"/>
        </w:rPr>
        <w:t>.</w:t>
      </w:r>
    </w:p>
    <w:p w14:paraId="27120BCE" w14:textId="77777777" w:rsidR="00224EA3" w:rsidRPr="0009699A" w:rsidRDefault="00224EA3" w:rsidP="005B7F90">
      <w:pPr>
        <w:rPr>
          <w:lang w:val="en-GB"/>
          <w14:ligatures w14:val="standard"/>
        </w:rPr>
      </w:pPr>
      <w:r w:rsidRPr="0009699A">
        <w:rPr>
          <w:lang w:val="en-GB"/>
          <w14:ligatures w14:val="standard"/>
        </w:rPr>
        <w:t xml:space="preserve">Formatting: avoid underlining, because this crosses </w:t>
      </w:r>
      <w:r w:rsidRPr="0009699A">
        <w:rPr>
          <w:u w:val="single"/>
          <w:lang w:val="en-GB"/>
          <w14:ligatures w14:val="standard"/>
        </w:rPr>
        <w:t>through</w:t>
      </w:r>
      <w:r w:rsidRPr="0009699A">
        <w:rPr>
          <w:lang w:val="en-GB"/>
          <w14:ligatures w14:val="standard"/>
        </w:rPr>
        <w:t xml:space="preserve"> the lower parts of the letters such as q, p, g (descenders)</w:t>
      </w:r>
      <w:r w:rsidR="009203A5" w:rsidRPr="0009699A">
        <w:rPr>
          <w:lang w:val="en-GB"/>
          <w14:ligatures w14:val="standard"/>
        </w:rPr>
        <w:t xml:space="preserve">. </w:t>
      </w:r>
      <w:r w:rsidRPr="0009699A">
        <w:rPr>
          <w:lang w:val="en-GB"/>
          <w14:ligatures w14:val="standard"/>
        </w:rPr>
        <w:t xml:space="preserve">Use </w:t>
      </w:r>
      <w:r w:rsidRPr="0009699A">
        <w:rPr>
          <w:rStyle w:val="Hervorhebung"/>
          <w:lang w:val="en-GB"/>
          <w14:ligatures w14:val="standard"/>
        </w:rPr>
        <w:t>italics</w:t>
      </w:r>
      <w:r w:rsidRPr="0009699A">
        <w:rPr>
          <w:lang w:val="en-GB"/>
          <w14:ligatures w14:val="standard"/>
        </w:rPr>
        <w:t xml:space="preserve"> or </w:t>
      </w:r>
      <w:r w:rsidRPr="0009699A">
        <w:rPr>
          <w:rStyle w:val="Fett"/>
          <w:lang w:val="en-GB"/>
          <w14:ligatures w14:val="standard"/>
        </w:rPr>
        <w:t>bold</w:t>
      </w:r>
      <w:r w:rsidRPr="0009699A">
        <w:rPr>
          <w:lang w:val="en-GB"/>
          <w14:ligatures w14:val="standard"/>
        </w:rPr>
        <w:t xml:space="preserve"> instead</w:t>
      </w:r>
      <w:r w:rsidR="009203A5"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If you </w:t>
      </w:r>
      <w:r w:rsidR="009B6592" w:rsidRPr="0009699A">
        <w:rPr>
          <w:i/>
          <w:lang w:val="en-GB"/>
          <w14:ligatures w14:val="standard"/>
        </w:rPr>
        <w:t>really</w:t>
      </w:r>
      <w:r w:rsidR="009B6592" w:rsidRPr="0009699A">
        <w:rPr>
          <w:lang w:val="en-GB"/>
          <w14:ligatures w14:val="standard"/>
        </w:rPr>
        <w:t xml:space="preserve"> </w:t>
      </w:r>
      <w:r w:rsidRPr="0009699A">
        <w:rPr>
          <w:lang w:val="en-GB"/>
          <w14:ligatures w14:val="standard"/>
        </w:rPr>
        <w:t xml:space="preserve">want to underline, make sure you don’t cross </w:t>
      </w:r>
      <w:r w:rsidRPr="0009699A">
        <w:rPr>
          <w:u w:val="single"/>
          <w:lang w:val="en-GB"/>
          <w14:ligatures w14:val="standard"/>
        </w:rPr>
        <w:t>throu</w:t>
      </w:r>
      <w:r w:rsidRPr="0009699A">
        <w:rPr>
          <w:lang w:val="en-GB"/>
          <w14:ligatures w14:val="standard"/>
        </w:rPr>
        <w:t>g</w:t>
      </w:r>
      <w:r w:rsidRPr="0009699A">
        <w:rPr>
          <w:u w:val="single"/>
          <w:lang w:val="en-GB"/>
          <w14:ligatures w14:val="standard"/>
        </w:rPr>
        <w:t>h</w:t>
      </w:r>
      <w:r w:rsidRPr="0009699A">
        <w:rPr>
          <w:lang w:val="en-GB"/>
          <w14:ligatures w14:val="standard"/>
        </w:rPr>
        <w:t xml:space="preserve"> letters with descenders.</w:t>
      </w:r>
      <w:r w:rsidR="008B605E" w:rsidRPr="0009699A">
        <w:rPr>
          <w:lang w:val="en-GB"/>
          <w14:ligatures w14:val="standard"/>
        </w:rPr>
        <w:t xml:space="preserve"> Remove all your </w:t>
      </w:r>
      <w:hyperlink w:anchor="emailaddress" w:history="1">
        <w:r w:rsidR="008B605E" w:rsidRPr="0009699A">
          <w:rPr>
            <w:rStyle w:val="Hyperlink"/>
            <w:lang w:val="en-GB"/>
            <w14:ligatures w14:val="standard"/>
          </w:rPr>
          <w:t>hyperlinks</w:t>
        </w:r>
      </w:hyperlink>
      <w:r w:rsidR="008B605E" w:rsidRPr="0009699A">
        <w:rPr>
          <w:lang w:val="en-GB"/>
          <w14:ligatures w14:val="standard"/>
        </w:rPr>
        <w:t xml:space="preserve"> to e-mail addresses and web pages!</w:t>
      </w:r>
    </w:p>
    <w:p w14:paraId="7A5BA71D" w14:textId="55530779" w:rsidR="00C14D48" w:rsidRPr="0009699A" w:rsidRDefault="008E3CE6" w:rsidP="005B7F90">
      <w:pPr>
        <w:rPr>
          <w:lang w:val="en-GB"/>
          <w14:ligatures w14:val="standard"/>
        </w:rPr>
      </w:pPr>
      <w:r w:rsidRPr="0009699A">
        <w:rPr>
          <w:rStyle w:val="Fett"/>
          <w:lang w:val="en-GB"/>
          <w14:ligatures w14:val="standard"/>
        </w:rPr>
        <w:t xml:space="preserve">Figures and graphs </w:t>
      </w:r>
      <w:r w:rsidRPr="0009699A">
        <w:rPr>
          <w:lang w:val="en-GB"/>
          <w14:ligatures w14:val="standard"/>
        </w:rPr>
        <w:t xml:space="preserve">should be numbered according to their sequence in the text. </w:t>
      </w:r>
      <w:r w:rsidR="009203A5" w:rsidRPr="0009699A">
        <w:rPr>
          <w:rStyle w:val="Fett"/>
          <w:b w:val="0"/>
          <w:bCs/>
          <w:szCs w:val="22"/>
          <w:lang w:val="en-GB"/>
          <w14:ligatures w14:val="standard"/>
        </w:rPr>
        <w:t>F</w:t>
      </w:r>
      <w:r w:rsidRPr="0009699A">
        <w:rPr>
          <w:rStyle w:val="Fett"/>
          <w:b w:val="0"/>
          <w:bCs/>
          <w:szCs w:val="22"/>
          <w:lang w:val="en-GB"/>
          <w14:ligatures w14:val="standard"/>
        </w:rPr>
        <w:t xml:space="preserve">igures and photos </w:t>
      </w:r>
      <w:r w:rsidR="00430484" w:rsidRPr="0009699A">
        <w:rPr>
          <w:rStyle w:val="Fett"/>
          <w:b w:val="0"/>
          <w:bCs/>
          <w:szCs w:val="22"/>
          <w:lang w:val="en-GB"/>
          <w14:ligatures w14:val="standard"/>
        </w:rPr>
        <w:t xml:space="preserve">can be in </w:t>
      </w:r>
      <w:r w:rsidR="008738B2" w:rsidRPr="0009699A">
        <w:rPr>
          <w:rStyle w:val="Fett"/>
          <w:b w:val="0"/>
          <w:bCs/>
          <w:szCs w:val="22"/>
          <w:lang w:val="en-GB"/>
          <w14:ligatures w14:val="standard"/>
        </w:rPr>
        <w:t>colours but</w:t>
      </w:r>
      <w:r w:rsidR="00430484" w:rsidRPr="0009699A">
        <w:rPr>
          <w:rStyle w:val="Fett"/>
          <w:b w:val="0"/>
          <w:bCs/>
          <w:szCs w:val="22"/>
          <w:lang w:val="en-GB"/>
          <w14:ligatures w14:val="standard"/>
        </w:rPr>
        <w:t xml:space="preserve"> will be printed </w:t>
      </w:r>
      <w:r w:rsidRPr="0009699A">
        <w:rPr>
          <w:rStyle w:val="Fett"/>
          <w:b w:val="0"/>
          <w:bCs/>
          <w:szCs w:val="22"/>
          <w:lang w:val="en-GB"/>
          <w14:ligatures w14:val="standard"/>
        </w:rPr>
        <w:t>in black and white</w:t>
      </w:r>
      <w:r w:rsidR="00430484" w:rsidRPr="0009699A">
        <w:rPr>
          <w:rStyle w:val="Fett"/>
          <w:b w:val="0"/>
          <w:bCs/>
          <w:szCs w:val="22"/>
          <w:lang w:val="en-GB"/>
          <w14:ligatures w14:val="standard"/>
        </w:rPr>
        <w:t>. O</w:t>
      </w:r>
      <w:r w:rsidR="00A379C2" w:rsidRPr="0009699A">
        <w:rPr>
          <w:lang w:val="en-GB"/>
          <w14:ligatures w14:val="standard"/>
        </w:rPr>
        <w:t>nly high</w:t>
      </w:r>
      <w:r w:rsidR="0038796E">
        <w:rPr>
          <w:lang w:val="en-GB"/>
          <w14:ligatures w14:val="standard"/>
        </w:rPr>
        <w:t>-</w:t>
      </w:r>
      <w:r w:rsidR="00A379C2" w:rsidRPr="0009699A">
        <w:rPr>
          <w:lang w:val="en-GB"/>
          <w14:ligatures w14:val="standard"/>
        </w:rPr>
        <w:t>quality photos will be accepted.</w:t>
      </w:r>
      <w:r w:rsidR="005E32DD" w:rsidRPr="0009699A">
        <w:rPr>
          <w:lang w:val="en-GB"/>
          <w14:ligatures w14:val="standard"/>
        </w:rPr>
        <w:t xml:space="preserve"> Do not use your screen to verify if an image is of good quality as your screen has only a </w:t>
      </w:r>
      <w:r w:rsidR="00232F76" w:rsidRPr="0009699A">
        <w:rPr>
          <w:lang w:val="en-GB"/>
          <w14:ligatures w14:val="standard"/>
        </w:rPr>
        <w:t xml:space="preserve">low </w:t>
      </w:r>
      <w:r w:rsidR="005E32DD" w:rsidRPr="0009699A">
        <w:rPr>
          <w:lang w:val="en-GB"/>
          <w14:ligatures w14:val="standard"/>
        </w:rPr>
        <w:t xml:space="preserve">resolution </w:t>
      </w:r>
      <w:r w:rsidR="00232F76" w:rsidRPr="0009699A">
        <w:rPr>
          <w:lang w:val="en-GB"/>
          <w14:ligatures w14:val="standard"/>
        </w:rPr>
        <w:t>compared to printing</w:t>
      </w:r>
      <w:r w:rsidR="005E32DD" w:rsidRPr="0009699A">
        <w:rPr>
          <w:lang w:val="en-GB"/>
          <w14:ligatures w14:val="standard"/>
        </w:rPr>
        <w:t xml:space="preserve">. </w:t>
      </w:r>
      <w:r w:rsidR="00010AFD" w:rsidRPr="0009699A">
        <w:rPr>
          <w:lang w:val="en-GB"/>
          <w14:ligatures w14:val="standard"/>
        </w:rPr>
        <w:t>As a rule,</w:t>
      </w:r>
      <w:r w:rsidR="005E32DD" w:rsidRPr="0009699A">
        <w:rPr>
          <w:lang w:val="en-GB"/>
          <w14:ligatures w14:val="standard"/>
        </w:rPr>
        <w:t xml:space="preserve"> your images need to be at least 1000 pixels in width to be printed in good quality.</w:t>
      </w:r>
    </w:p>
    <w:p w14:paraId="2926F61A" w14:textId="77777777" w:rsidR="00746730" w:rsidRPr="0009699A" w:rsidRDefault="00746730" w:rsidP="005B7F90">
      <w:pPr>
        <w:pStyle w:val="berschrift1"/>
        <w:rPr>
          <w:lang w:val="en-GB"/>
          <w14:ligatures w14:val="standard"/>
        </w:rPr>
      </w:pPr>
      <w:r w:rsidRPr="0009699A">
        <w:rPr>
          <w:lang w:val="en-GB"/>
          <w14:ligatures w14:val="standard"/>
        </w:rPr>
        <w:lastRenderedPageBreak/>
        <w:t>References</w:t>
      </w:r>
    </w:p>
    <w:p w14:paraId="56BC12F1" w14:textId="77777777" w:rsidR="008E3CE6" w:rsidRPr="0009699A" w:rsidRDefault="008E3CE6" w:rsidP="005B7F90">
      <w:pPr>
        <w:pStyle w:val="References"/>
        <w:rPr>
          <w:color w:val="FF0000"/>
          <w14:ligatures w14:val="standard"/>
        </w:rPr>
      </w:pPr>
      <w:r w:rsidRPr="0009699A">
        <w:rPr>
          <w14:ligatures w14:val="standard"/>
        </w:rPr>
        <w:t xml:space="preserve">All references to publications made in </w:t>
      </w:r>
      <w:r w:rsidR="003F1409" w:rsidRPr="0009699A">
        <w:rPr>
          <w14:ligatures w14:val="standard"/>
        </w:rPr>
        <w:t xml:space="preserve">the </w:t>
      </w:r>
      <w:r w:rsidRPr="0009699A">
        <w:rPr>
          <w14:ligatures w14:val="standard"/>
        </w:rPr>
        <w:t xml:space="preserve">text </w:t>
      </w:r>
      <w:r w:rsidR="009E0CD0" w:rsidRPr="0009699A">
        <w:rPr>
          <w14:ligatures w14:val="standard"/>
        </w:rPr>
        <w:t xml:space="preserve">must </w:t>
      </w:r>
      <w:r w:rsidRPr="0009699A">
        <w:rPr>
          <w14:ligatures w14:val="standard"/>
        </w:rPr>
        <w:t>be presented in a list of references at the end of the text. Citation of references in the text should include the author’s name (without initial) and year of publication.</w:t>
      </w:r>
      <w:r w:rsidR="008B605E" w:rsidRPr="0009699A">
        <w:rPr>
          <w14:ligatures w14:val="standard"/>
        </w:rPr>
        <w:t xml:space="preserve"> Please do not use numbers for references.</w:t>
      </w:r>
      <w:r w:rsidRPr="0009699A">
        <w:rPr>
          <w14:ligatures w14:val="standard"/>
        </w:rPr>
        <w:t xml:space="preserve"> </w:t>
      </w:r>
      <w:r w:rsidR="009E0CD0" w:rsidRPr="0009699A">
        <w:rPr>
          <w:color w:val="C00000"/>
          <w14:ligatures w14:val="standard"/>
        </w:rPr>
        <w:t>(</w:t>
      </w:r>
      <w:r w:rsidR="00132BC1" w:rsidRPr="0009699A">
        <w:rPr>
          <w:color w:val="C00000"/>
          <w14:ligatures w14:val="standard"/>
        </w:rPr>
        <w:t>Cambria/</w:t>
      </w:r>
      <w:r w:rsidR="009E0CD0" w:rsidRPr="0009699A">
        <w:rPr>
          <w:color w:val="C00000"/>
          <w14:ligatures w14:val="standard"/>
        </w:rPr>
        <w:t>Times New Roman</w:t>
      </w:r>
      <w:r w:rsidR="00746730" w:rsidRPr="0009699A">
        <w:rPr>
          <w:color w:val="C00000"/>
          <w14:ligatures w14:val="standard"/>
        </w:rPr>
        <w:t>/Times</w:t>
      </w:r>
      <w:r w:rsidR="009E0CD0" w:rsidRPr="0009699A">
        <w:rPr>
          <w:color w:val="C00000"/>
          <w14:ligatures w14:val="standard"/>
        </w:rPr>
        <w:t>,</w:t>
      </w:r>
      <w:r w:rsidR="00746730" w:rsidRPr="0009699A">
        <w:rPr>
          <w:color w:val="C00000"/>
          <w14:ligatures w14:val="standard"/>
        </w:rPr>
        <w:t xml:space="preserve"> </w:t>
      </w:r>
      <w:r w:rsidR="009E0CD0" w:rsidRPr="0009699A">
        <w:rPr>
          <w:color w:val="C00000"/>
          <w14:ligatures w14:val="standard"/>
        </w:rPr>
        <w:t>10, Normal)</w:t>
      </w:r>
    </w:p>
    <w:p w14:paraId="082F9D0B" w14:textId="13CB891A" w:rsidR="009E0CD0" w:rsidRPr="0009699A" w:rsidRDefault="00966DD0" w:rsidP="005B7F90">
      <w:pPr>
        <w:pStyle w:val="Titel"/>
        <w:rPr>
          <w:lang w:val="en-GB"/>
          <w14:ligatures w14:val="standard"/>
        </w:rPr>
      </w:pPr>
      <w:r w:rsidRPr="0009699A">
        <w:rPr>
          <w:lang w:val="en-GB"/>
          <w14:ligatures w14:val="standard"/>
        </w:rPr>
        <w:br w:type="page"/>
      </w:r>
      <w:r w:rsidR="002F1F71" w:rsidRPr="0009699A">
        <w:rPr>
          <w:lang w:val="en-GB"/>
          <w14:ligatures w14:val="standard"/>
        </w:rPr>
        <w:lastRenderedPageBreak/>
        <w:t>Style Template</w:t>
      </w:r>
      <w:r w:rsidR="00C5067B" w:rsidRPr="0009699A">
        <w:rPr>
          <w:lang w:val="en-GB"/>
          <w14:ligatures w14:val="standard"/>
        </w:rPr>
        <w:t xml:space="preserve"> –</w:t>
      </w:r>
      <w:r w:rsidR="002F1F71" w:rsidRPr="0009699A">
        <w:rPr>
          <w:lang w:val="en-GB"/>
          <w14:ligatures w14:val="standard"/>
        </w:rPr>
        <w:t xml:space="preserve"> </w:t>
      </w:r>
      <w:r w:rsidR="00AD2304" w:rsidRPr="0009699A">
        <w:rPr>
          <w:lang w:val="en-GB"/>
          <w14:ligatures w14:val="standard"/>
        </w:rPr>
        <w:t xml:space="preserve">How to write a </w:t>
      </w:r>
      <w:r w:rsidR="00962A85" w:rsidRPr="0009699A">
        <w:rPr>
          <w:lang w:val="en-GB"/>
          <w14:ligatures w14:val="standard"/>
        </w:rPr>
        <w:t>Six-</w:t>
      </w:r>
      <w:r w:rsidR="004E5A18" w:rsidRPr="0009699A">
        <w:rPr>
          <w:lang w:val="en-GB"/>
          <w14:ligatures w14:val="standard"/>
        </w:rPr>
        <w:t>Page Full Paper for</w:t>
      </w:r>
      <w:r w:rsidR="00740CAB">
        <w:rPr>
          <w:lang w:val="en-GB"/>
          <w14:ligatures w14:val="standard"/>
        </w:rPr>
        <w:br/>
      </w:r>
      <w:r w:rsidR="0009699A">
        <w:rPr>
          <w:lang w:val="en-GB"/>
          <w14:ligatures w14:val="standard"/>
        </w:rPr>
        <w:t xml:space="preserve"> IMWA</w:t>
      </w:r>
      <w:r w:rsidR="00F8158E">
        <w:rPr>
          <w:lang w:val="en-GB"/>
          <w14:ligatures w14:val="standard"/>
        </w:rPr>
        <w:t xml:space="preserve"> 202</w:t>
      </w:r>
      <w:r w:rsidR="00AB187D">
        <w:rPr>
          <w:lang w:val="en-GB"/>
          <w14:ligatures w14:val="standard"/>
        </w:rPr>
        <w:t>3</w:t>
      </w:r>
    </w:p>
    <w:p w14:paraId="25A85B48" w14:textId="5794785E" w:rsidR="008E3CE6" w:rsidRPr="008738B2" w:rsidRDefault="008738B2" w:rsidP="005B7F90">
      <w:pPr>
        <w:pStyle w:val="Authors"/>
        <w:rPr>
          <w:vertAlign w:val="subscript"/>
          <w:lang w:val="de-DE"/>
          <w14:ligatures w14:val="standard"/>
        </w:rPr>
      </w:pPr>
      <w:r w:rsidRPr="008738B2">
        <w:rPr>
          <w:lang w:val="de-DE"/>
          <w14:ligatures w14:val="standard"/>
        </w:rPr>
        <w:t>Peter Stanley</w:t>
      </w:r>
      <w:r w:rsidR="00995F88" w:rsidRPr="008738B2">
        <w:rPr>
          <w:vertAlign w:val="superscript"/>
          <w:lang w:val="de-DE"/>
          <w14:ligatures w14:val="standard"/>
        </w:rPr>
        <w:t>1</w:t>
      </w:r>
      <w:r w:rsidR="00995F88" w:rsidRPr="008738B2">
        <w:rPr>
          <w:lang w:val="de-DE"/>
          <w14:ligatures w14:val="standard"/>
        </w:rPr>
        <w:t xml:space="preserve">, </w:t>
      </w:r>
      <w:r w:rsidR="0043147F" w:rsidRPr="008738B2">
        <w:rPr>
          <w:lang w:val="de-DE"/>
          <w14:ligatures w14:val="standard"/>
        </w:rPr>
        <w:t>Christian Wolkersdorfer</w:t>
      </w:r>
      <w:r w:rsidR="003E51BA" w:rsidRPr="008738B2">
        <w:rPr>
          <w:vertAlign w:val="superscript"/>
          <w:lang w:val="de-DE"/>
          <w14:ligatures w14:val="standard"/>
        </w:rPr>
        <w:t>2</w:t>
      </w:r>
      <w:r w:rsidR="00521595" w:rsidRPr="008738B2">
        <w:rPr>
          <w:lang w:val="de-DE"/>
          <w14:ligatures w14:val="standard"/>
        </w:rPr>
        <w:t>, Karoline Wolkersdorfer</w:t>
      </w:r>
      <w:r w:rsidR="00521595" w:rsidRPr="008738B2">
        <w:rPr>
          <w:vertAlign w:val="superscript"/>
          <w:lang w:val="de-DE"/>
          <w14:ligatures w14:val="standard"/>
        </w:rPr>
        <w:t>3</w:t>
      </w:r>
    </w:p>
    <w:p w14:paraId="06BED6A4" w14:textId="7308A38D" w:rsidR="008738B2" w:rsidRDefault="00AD2304" w:rsidP="008738B2">
      <w:pPr>
        <w:pStyle w:val="AdressLines"/>
        <w:ind w:left="284" w:right="281"/>
        <w:rPr>
          <w14:ligatures w14:val="standard"/>
        </w:rPr>
      </w:pPr>
      <w:r w:rsidRPr="0009699A">
        <w:rPr>
          <w:vertAlign w:val="superscript"/>
          <w14:ligatures w14:val="standard"/>
        </w:rPr>
        <w:t>1</w:t>
      </w:r>
      <w:r w:rsidR="008738B2" w:rsidRPr="008738B2">
        <w:rPr>
          <w14:ligatures w14:val="standard"/>
        </w:rPr>
        <w:t>Natural Resources Wales</w:t>
      </w:r>
      <w:r w:rsidR="008738B2">
        <w:rPr>
          <w14:ligatures w14:val="standard"/>
        </w:rPr>
        <w:t xml:space="preserve">, </w:t>
      </w:r>
      <w:r w:rsidR="008738B2" w:rsidRPr="008738B2">
        <w:rPr>
          <w14:ligatures w14:val="standard"/>
        </w:rPr>
        <w:t>29 Newport Road</w:t>
      </w:r>
      <w:r w:rsidR="008738B2">
        <w:rPr>
          <w14:ligatures w14:val="standard"/>
        </w:rPr>
        <w:t xml:space="preserve">, </w:t>
      </w:r>
      <w:r w:rsidR="008738B2" w:rsidRPr="008738B2">
        <w:rPr>
          <w14:ligatures w14:val="standard"/>
        </w:rPr>
        <w:t>Cardiff CF24 0TP</w:t>
      </w:r>
      <w:r w:rsidR="008738B2">
        <w:rPr>
          <w14:ligatures w14:val="standard"/>
        </w:rPr>
        <w:t>,</w:t>
      </w:r>
      <w:r w:rsidR="008738B2" w:rsidRPr="008738B2">
        <w:rPr>
          <w14:ligatures w14:val="standard"/>
        </w:rPr>
        <w:t xml:space="preserve"> Wales</w:t>
      </w:r>
      <w:r w:rsidR="008738B2">
        <w:rPr>
          <w14:ligatures w14:val="standard"/>
        </w:rPr>
        <w:t>, p</w:t>
      </w:r>
      <w:r w:rsidR="008738B2" w:rsidRPr="008738B2">
        <w:rPr>
          <w14:ligatures w14:val="standard"/>
        </w:rPr>
        <w:t>eter.</w:t>
      </w:r>
      <w:r w:rsidR="008738B2">
        <w:rPr>
          <w14:ligatures w14:val="standard"/>
        </w:rPr>
        <w:t>s</w:t>
      </w:r>
      <w:r w:rsidR="008738B2" w:rsidRPr="008738B2">
        <w:rPr>
          <w14:ligatures w14:val="standard"/>
        </w:rPr>
        <w:t>tanley@cyfoethnaturiolcymru.gov.uk</w:t>
      </w:r>
    </w:p>
    <w:p w14:paraId="46C29A0B" w14:textId="61795500" w:rsidR="0009699A" w:rsidRDefault="003E7271" w:rsidP="008738B2">
      <w:pPr>
        <w:pStyle w:val="AdressLines"/>
        <w:ind w:left="284" w:right="281"/>
        <w:rPr>
          <w14:ligatures w14:val="standard"/>
        </w:rPr>
      </w:pPr>
      <w:r w:rsidRPr="0009699A">
        <w:rPr>
          <w:vertAlign w:val="superscript"/>
          <w14:ligatures w14:val="standard"/>
        </w:rPr>
        <w:t>2</w:t>
      </w:r>
      <w:r w:rsidR="003E51BA" w:rsidRPr="0009699A">
        <w:rPr>
          <w14:ligatures w14:val="standard"/>
        </w:rPr>
        <w:t>South African Research Chair for Acid Mine Drainage Treatment, Tshwane University of Technology (TUT), Private Bag</w:t>
      </w:r>
      <w:r w:rsidR="007D034E">
        <w:rPr>
          <w14:ligatures w14:val="standard"/>
        </w:rPr>
        <w:t>,</w:t>
      </w:r>
      <w:r w:rsidR="003E51BA" w:rsidRPr="0009699A">
        <w:rPr>
          <w14:ligatures w14:val="standard"/>
        </w:rPr>
        <w:t xml:space="preserve"> X680, Pretoria</w:t>
      </w:r>
      <w:r w:rsidR="007D034E">
        <w:rPr>
          <w14:ligatures w14:val="standard"/>
        </w:rPr>
        <w:t>,</w:t>
      </w:r>
      <w:r w:rsidR="003E51BA" w:rsidRPr="0009699A">
        <w:rPr>
          <w14:ligatures w14:val="standard"/>
        </w:rPr>
        <w:t xml:space="preserve"> 0001, South Africa</w:t>
      </w:r>
      <w:r w:rsidR="00995F88">
        <w:rPr>
          <w14:ligatures w14:val="standard"/>
        </w:rPr>
        <w:t xml:space="preserve">, </w:t>
      </w:r>
      <w:r w:rsidR="00995F88" w:rsidRPr="00995F88">
        <w:rPr>
          <w14:ligatures w14:val="standard"/>
        </w:rPr>
        <w:t>christian@wolkersdorfer.info</w:t>
      </w:r>
      <w:r w:rsidR="00995F88">
        <w:rPr>
          <w14:ligatures w14:val="standard"/>
        </w:rPr>
        <w:t>, ORCID 0000-0003-2035-1863</w:t>
      </w:r>
    </w:p>
    <w:p w14:paraId="25A4DE4C" w14:textId="448C917C" w:rsidR="00521595" w:rsidRPr="00620E5B" w:rsidRDefault="00521595" w:rsidP="00521595">
      <w:pPr>
        <w:pStyle w:val="AdressLines"/>
        <w:ind w:left="284" w:right="281"/>
        <w:rPr>
          <w:lang w:val="de-DE"/>
          <w14:ligatures w14:val="standard"/>
        </w:rPr>
      </w:pPr>
      <w:r w:rsidRPr="00620E5B">
        <w:rPr>
          <w:vertAlign w:val="superscript"/>
          <w:lang w:val="de-DE"/>
          <w14:ligatures w14:val="standard"/>
        </w:rPr>
        <w:t>3</w:t>
      </w:r>
      <w:r w:rsidRPr="00620E5B">
        <w:rPr>
          <w:lang w:val="de-DE"/>
          <w14:ligatures w14:val="standard"/>
        </w:rPr>
        <w:t xml:space="preserve">wolke </w:t>
      </w:r>
      <w:proofErr w:type="spellStart"/>
      <w:r w:rsidRPr="00620E5B">
        <w:rPr>
          <w:lang w:val="de-DE"/>
          <w14:ligatures w14:val="standard"/>
        </w:rPr>
        <w:t>events</w:t>
      </w:r>
      <w:proofErr w:type="spellEnd"/>
      <w:r w:rsidRPr="00620E5B">
        <w:rPr>
          <w:lang w:val="de-DE"/>
          <w14:ligatures w14:val="standard"/>
        </w:rPr>
        <w:t xml:space="preserve">, </w:t>
      </w:r>
      <w:r w:rsidR="00AB187D">
        <w:rPr>
          <w:lang w:val="de-DE"/>
          <w14:ligatures w14:val="standard"/>
        </w:rPr>
        <w:t xml:space="preserve">Alte </w:t>
      </w:r>
      <w:proofErr w:type="spellStart"/>
      <w:r w:rsidR="00AB187D">
        <w:rPr>
          <w:lang w:val="de-DE"/>
          <w14:ligatures w14:val="standard"/>
        </w:rPr>
        <w:t>Eppelheimer</w:t>
      </w:r>
      <w:proofErr w:type="spellEnd"/>
      <w:r w:rsidR="00AB187D">
        <w:rPr>
          <w:lang w:val="de-DE"/>
          <w14:ligatures w14:val="standard"/>
        </w:rPr>
        <w:t xml:space="preserve"> Straße 82, 69115 Heidelberg</w:t>
      </w:r>
      <w:r w:rsidRPr="00620E5B">
        <w:rPr>
          <w:lang w:val="de-DE"/>
          <w14:ligatures w14:val="standard"/>
        </w:rPr>
        <w:t>, Germany, events@wolkersdorfer.info</w:t>
      </w:r>
    </w:p>
    <w:p w14:paraId="329C7D60" w14:textId="77777777" w:rsidR="008E3CE6" w:rsidRPr="0009699A" w:rsidRDefault="008E3CE6" w:rsidP="005B7F90">
      <w:pPr>
        <w:pStyle w:val="berschrift1"/>
        <w:rPr>
          <w:lang w:val="en-GB"/>
          <w14:ligatures w14:val="standard"/>
        </w:rPr>
      </w:pPr>
      <w:r w:rsidRPr="0009699A">
        <w:rPr>
          <w:lang w:val="en-GB"/>
          <w14:ligatures w14:val="standard"/>
        </w:rPr>
        <w:t>Abstract</w:t>
      </w:r>
    </w:p>
    <w:p w14:paraId="38829C80" w14:textId="094900B7" w:rsidR="008E3CE6" w:rsidRPr="00E32DAB" w:rsidRDefault="00355C43" w:rsidP="005B7F90">
      <w:pPr>
        <w:rPr>
          <w:sz w:val="24"/>
          <w:lang w:val="en-GB"/>
          <w14:ligatures w14:val="standard"/>
        </w:rPr>
      </w:pPr>
      <w:r w:rsidRPr="0009699A">
        <w:rPr>
          <w:lang w:val="en-GB"/>
          <w14:ligatures w14:val="standard"/>
        </w:rPr>
        <w:t xml:space="preserve">This short </w:t>
      </w:r>
      <w:r w:rsidR="00C14D48" w:rsidRPr="0009699A">
        <w:rPr>
          <w:lang w:val="en-GB"/>
          <w14:ligatures w14:val="standard"/>
        </w:rPr>
        <w:t xml:space="preserve">text </w:t>
      </w:r>
      <w:r w:rsidRPr="0009699A">
        <w:rPr>
          <w:lang w:val="en-GB"/>
          <w14:ligatures w14:val="standard"/>
        </w:rPr>
        <w:t xml:space="preserve">describes </w:t>
      </w:r>
      <w:r w:rsidR="00746730" w:rsidRPr="0009699A">
        <w:rPr>
          <w:lang w:val="en-GB"/>
          <w14:ligatures w14:val="standard"/>
        </w:rPr>
        <w:t xml:space="preserve">how to write and format a full </w:t>
      </w:r>
      <w:r w:rsidR="004E5A18" w:rsidRPr="0009699A">
        <w:rPr>
          <w:lang w:val="en-GB"/>
          <w14:ligatures w14:val="standard"/>
        </w:rPr>
        <w:t>six-page</w:t>
      </w:r>
      <w:r w:rsidRPr="0009699A">
        <w:rPr>
          <w:lang w:val="en-GB"/>
          <w14:ligatures w14:val="standard"/>
        </w:rPr>
        <w:t xml:space="preserve"> paper for</w:t>
      </w:r>
      <w:r w:rsidR="00995F88">
        <w:rPr>
          <w:lang w:val="en-GB"/>
          <w14:ligatures w14:val="standard"/>
        </w:rPr>
        <w:t xml:space="preserve"> the</w:t>
      </w:r>
      <w:r w:rsidR="008738B2">
        <w:rPr>
          <w:lang w:val="en-GB"/>
          <w14:ligatures w14:val="standard"/>
        </w:rPr>
        <w:t xml:space="preserve"> </w:t>
      </w:r>
      <w:r w:rsidR="0009699A" w:rsidRPr="00E32DAB">
        <w:rPr>
          <w:b/>
          <w:lang w:val="en-GB"/>
          <w14:ligatures w14:val="standard"/>
        </w:rPr>
        <w:t>International Mine</w:t>
      </w:r>
      <w:r w:rsidR="006F1FAB" w:rsidRPr="00E32DAB">
        <w:rPr>
          <w:b/>
          <w:lang w:val="en-GB"/>
          <w14:ligatures w14:val="standard"/>
        </w:rPr>
        <w:t xml:space="preserve"> Water Association </w:t>
      </w:r>
      <w:r w:rsidR="00AB187D">
        <w:rPr>
          <w:b/>
          <w:lang w:val="en-GB"/>
          <w14:ligatures w14:val="standard"/>
        </w:rPr>
        <w:t>Conference 2023</w:t>
      </w:r>
      <w:r w:rsidR="0009699A" w:rsidRPr="00E32DAB">
        <w:rPr>
          <w:b/>
          <w:lang w:val="en-GB"/>
          <w14:ligatures w14:val="standard"/>
        </w:rPr>
        <w:t xml:space="preserve"> </w:t>
      </w:r>
      <w:r w:rsidR="004E5A18" w:rsidRPr="00E32DAB">
        <w:rPr>
          <w:b/>
          <w:lang w:val="en-GB"/>
          <w14:ligatures w14:val="standard"/>
        </w:rPr>
        <w:t>(</w:t>
      </w:r>
      <w:r w:rsidR="006F1FAB" w:rsidRPr="00E32DAB">
        <w:rPr>
          <w:b/>
          <w:lang w:val="en-GB"/>
          <w14:ligatures w14:val="standard"/>
        </w:rPr>
        <w:t>IMWA</w:t>
      </w:r>
      <w:r w:rsidR="00AB187D">
        <w:rPr>
          <w:b/>
          <w:lang w:val="en-GB"/>
          <w14:ligatures w14:val="standard"/>
        </w:rPr>
        <w:t>2023</w:t>
      </w:r>
      <w:r w:rsidRPr="00E32DAB">
        <w:rPr>
          <w:b/>
          <w:lang w:val="en-GB"/>
          <w14:ligatures w14:val="standard"/>
        </w:rPr>
        <w:t>)</w:t>
      </w:r>
      <w:r w:rsidRPr="00E32DAB">
        <w:rPr>
          <w:lang w:val="en-GB"/>
          <w14:ligatures w14:val="standard"/>
        </w:rPr>
        <w:t xml:space="preserve">. It gives examples of properly formatted text, </w:t>
      </w:r>
      <w:r w:rsidR="00A452EA" w:rsidRPr="00E32DAB">
        <w:rPr>
          <w:lang w:val="en-GB"/>
          <w14:ligatures w14:val="standard"/>
        </w:rPr>
        <w:t>graphs,</w:t>
      </w:r>
      <w:r w:rsidRPr="00E32DAB">
        <w:rPr>
          <w:lang w:val="en-GB"/>
          <w14:ligatures w14:val="standard"/>
        </w:rPr>
        <w:t xml:space="preserve"> and figures</w:t>
      </w:r>
      <w:r w:rsidR="00D3307F" w:rsidRPr="00E32DAB">
        <w:rPr>
          <w:lang w:val="en-GB"/>
          <w14:ligatures w14:val="standard"/>
        </w:rPr>
        <w:t>.</w:t>
      </w:r>
      <w:r w:rsidR="00C5067B" w:rsidRPr="00E32DAB">
        <w:rPr>
          <w:lang w:val="en-GB"/>
          <w14:ligatures w14:val="standard"/>
        </w:rPr>
        <w:t xml:space="preserve"> </w:t>
      </w:r>
      <w:r w:rsidRPr="00E32DAB">
        <w:rPr>
          <w:lang w:val="en-GB"/>
          <w14:ligatures w14:val="standard"/>
        </w:rPr>
        <w:t xml:space="preserve">It concludes </w:t>
      </w:r>
      <w:r w:rsidR="00E06E6F" w:rsidRPr="00E32DAB">
        <w:rPr>
          <w:lang w:val="en-GB"/>
          <w14:ligatures w14:val="standard"/>
        </w:rPr>
        <w:t xml:space="preserve">by noting </w:t>
      </w:r>
      <w:r w:rsidRPr="00E32DAB">
        <w:rPr>
          <w:lang w:val="en-GB"/>
          <w14:ligatures w14:val="standard"/>
        </w:rPr>
        <w:t>that autho</w:t>
      </w:r>
      <w:r w:rsidR="00746730" w:rsidRPr="00E32DAB">
        <w:rPr>
          <w:lang w:val="en-GB"/>
          <w14:ligatures w14:val="standard"/>
        </w:rPr>
        <w:t xml:space="preserve">rs who fail to submit </w:t>
      </w:r>
      <w:r w:rsidRPr="00E32DAB">
        <w:rPr>
          <w:lang w:val="en-GB"/>
          <w14:ligatures w14:val="standard"/>
        </w:rPr>
        <w:t xml:space="preserve">full papers </w:t>
      </w:r>
      <w:r w:rsidR="00E06E6F" w:rsidRPr="00E32DAB">
        <w:rPr>
          <w:lang w:val="en-GB"/>
          <w14:ligatures w14:val="standard"/>
        </w:rPr>
        <w:t xml:space="preserve">of up to six pages </w:t>
      </w:r>
      <w:r w:rsidRPr="00E32DAB">
        <w:rPr>
          <w:lang w:val="en-GB"/>
          <w14:ligatures w14:val="standard"/>
        </w:rPr>
        <w:t>will not give oral presentations.</w:t>
      </w:r>
    </w:p>
    <w:p w14:paraId="05BA9F10" w14:textId="25FBF5D8" w:rsidR="008E3CE6" w:rsidRPr="00E32DAB" w:rsidRDefault="008E3CE6" w:rsidP="005B7F90">
      <w:pPr>
        <w:pStyle w:val="Keywords"/>
        <w:rPr>
          <w:lang w:val="en-GB"/>
          <w14:ligatures w14:val="standard"/>
        </w:rPr>
      </w:pPr>
      <w:r w:rsidRPr="00E32DAB">
        <w:rPr>
          <w:rStyle w:val="Fett"/>
          <w:b/>
          <w:lang w:val="en-GB"/>
          <w14:ligatures w14:val="standard"/>
        </w:rPr>
        <w:t>Keywords:</w:t>
      </w:r>
      <w:r w:rsidRPr="00E32DAB">
        <w:rPr>
          <w:rStyle w:val="Fett"/>
          <w:lang w:val="en-GB"/>
          <w14:ligatures w14:val="standard"/>
        </w:rPr>
        <w:t xml:space="preserve"> </w:t>
      </w:r>
      <w:r w:rsidR="006F1FAB" w:rsidRPr="00E32DAB">
        <w:rPr>
          <w:b w:val="0"/>
          <w:lang w:val="en-GB"/>
          <w14:ligatures w14:val="standard"/>
        </w:rPr>
        <w:t>IMWA</w:t>
      </w:r>
      <w:r w:rsidR="00AB187D">
        <w:rPr>
          <w:b w:val="0"/>
          <w:lang w:val="en-GB"/>
          <w14:ligatures w14:val="standard"/>
        </w:rPr>
        <w:t>2023</w:t>
      </w:r>
      <w:r w:rsidR="00AD2304" w:rsidRPr="00E32DAB">
        <w:rPr>
          <w:b w:val="0"/>
          <w:lang w:val="en-GB"/>
          <w14:ligatures w14:val="standard"/>
        </w:rPr>
        <w:t>, full paper, writing, tables, figures, reference</w:t>
      </w:r>
    </w:p>
    <w:bookmarkEnd w:id="0"/>
    <w:bookmarkEnd w:id="1"/>
    <w:p w14:paraId="6374E401" w14:textId="77777777" w:rsidR="008E3CE6" w:rsidRPr="00E32DAB" w:rsidRDefault="008E3CE6" w:rsidP="005B7F90">
      <w:pPr>
        <w:pStyle w:val="berschrift1"/>
        <w:rPr>
          <w:lang w:val="en-GB"/>
          <w14:ligatures w14:val="standard"/>
        </w:rPr>
      </w:pPr>
      <w:r w:rsidRPr="00E32DAB">
        <w:rPr>
          <w:lang w:val="en-GB"/>
          <w14:ligatures w14:val="standard"/>
        </w:rPr>
        <w:t xml:space="preserve">Introduction </w:t>
      </w:r>
    </w:p>
    <w:p w14:paraId="165BE73D" w14:textId="7A89FA97" w:rsidR="008E3CE6" w:rsidRPr="0009699A" w:rsidRDefault="006F1FAB" w:rsidP="005B7F90">
      <w:pPr>
        <w:rPr>
          <w:lang w:val="en-AU"/>
          <w14:ligatures w14:val="standard"/>
        </w:rPr>
      </w:pPr>
      <w:r w:rsidRPr="00E32DAB">
        <w:rPr>
          <w:lang w:val="en-GB"/>
          <w14:ligatures w14:val="standard"/>
        </w:rPr>
        <w:t>IMWA</w:t>
      </w:r>
      <w:r w:rsidR="00AB187D">
        <w:rPr>
          <w:lang w:val="en-GB"/>
          <w14:ligatures w14:val="standard"/>
        </w:rPr>
        <w:t>2023</w:t>
      </w:r>
      <w:r w:rsidR="00A70A7F" w:rsidRPr="00E32DAB">
        <w:rPr>
          <w:lang w:val="en-GB"/>
          <w14:ligatures w14:val="standard"/>
        </w:rPr>
        <w:t xml:space="preserve"> </w:t>
      </w:r>
      <w:r w:rsidR="00550D8F" w:rsidRPr="00E32DAB">
        <w:rPr>
          <w:lang w:val="en-GB"/>
          <w14:ligatures w14:val="standard"/>
        </w:rPr>
        <w:t xml:space="preserve">will attract between </w:t>
      </w:r>
      <w:r w:rsidR="008738B2">
        <w:rPr>
          <w:lang w:val="en-GB"/>
          <w14:ligatures w14:val="standard"/>
        </w:rPr>
        <w:t>4</w:t>
      </w:r>
      <w:r w:rsidR="00F94F03">
        <w:rPr>
          <w:lang w:val="en-GB"/>
          <w14:ligatures w14:val="standard"/>
        </w:rPr>
        <w:t>0</w:t>
      </w:r>
      <w:r w:rsidR="004E5A18" w:rsidRPr="00E32DAB">
        <w:rPr>
          <w:lang w:val="en-GB"/>
          <w14:ligatures w14:val="standard"/>
        </w:rPr>
        <w:t xml:space="preserve">0 </w:t>
      </w:r>
      <w:r w:rsidR="00550D8F" w:rsidRPr="00E32DAB">
        <w:rPr>
          <w:lang w:val="en-GB"/>
          <w14:ligatures w14:val="standard"/>
        </w:rPr>
        <w:t xml:space="preserve">and </w:t>
      </w:r>
      <w:r w:rsidR="008738B2">
        <w:rPr>
          <w:lang w:val="en-GB"/>
          <w14:ligatures w14:val="standard"/>
        </w:rPr>
        <w:t>5</w:t>
      </w:r>
      <w:r w:rsidR="00F94F03">
        <w:rPr>
          <w:lang w:val="en-GB"/>
          <w14:ligatures w14:val="standard"/>
        </w:rPr>
        <w:t>0</w:t>
      </w:r>
      <w:r w:rsidR="004E5A18" w:rsidRPr="00E32DAB">
        <w:rPr>
          <w:lang w:val="en-GB"/>
          <w14:ligatures w14:val="standard"/>
        </w:rPr>
        <w:t xml:space="preserve">0 </w:t>
      </w:r>
      <w:r w:rsidR="00010AFD">
        <w:rPr>
          <w:lang w:val="en-GB"/>
          <w14:ligatures w14:val="standard"/>
        </w:rPr>
        <w:t>delegates</w:t>
      </w:r>
      <w:r w:rsidR="00550D8F" w:rsidRPr="00E32DAB">
        <w:rPr>
          <w:lang w:val="en-GB"/>
          <w14:ligatures w14:val="standard"/>
        </w:rPr>
        <w:t xml:space="preserve"> from around the globe to attend the world’s leading mine water </w:t>
      </w:r>
      <w:r w:rsidR="0009699A" w:rsidRPr="00E32DAB">
        <w:rPr>
          <w:lang w:val="en-GB"/>
          <w14:ligatures w14:val="standard"/>
        </w:rPr>
        <w:t>conferences</w:t>
      </w:r>
      <w:r w:rsidR="00D3307F" w:rsidRPr="00E32DAB">
        <w:rPr>
          <w:lang w:val="en-GB"/>
          <w14:ligatures w14:val="standard"/>
        </w:rPr>
        <w:t>.</w:t>
      </w:r>
      <w:r w:rsidR="00C5067B" w:rsidRPr="00E32DAB">
        <w:rPr>
          <w:lang w:val="en-GB"/>
          <w14:ligatures w14:val="standard"/>
        </w:rPr>
        <w:t xml:space="preserve"> </w:t>
      </w:r>
      <w:r w:rsidR="00AD2304" w:rsidRPr="00E32DAB">
        <w:rPr>
          <w:lang w:val="en-GB"/>
          <w14:ligatures w14:val="standard"/>
        </w:rPr>
        <w:t xml:space="preserve">To </w:t>
      </w:r>
      <w:r w:rsidR="00911B9F" w:rsidRPr="00E32DAB">
        <w:rPr>
          <w:lang w:val="en-GB"/>
          <w14:ligatures w14:val="standard"/>
        </w:rPr>
        <w:t>ensure</w:t>
      </w:r>
      <w:r w:rsidR="00AD2304" w:rsidRPr="0009699A">
        <w:rPr>
          <w:lang w:val="en-GB"/>
          <w14:ligatures w14:val="standard"/>
        </w:rPr>
        <w:t xml:space="preserve"> a </w:t>
      </w:r>
      <w:r w:rsidR="00911B9F" w:rsidRPr="0009699A">
        <w:rPr>
          <w:lang w:val="en-GB"/>
          <w14:ligatures w14:val="standard"/>
        </w:rPr>
        <w:t>uniform</w:t>
      </w:r>
      <w:r w:rsidR="00AD2304" w:rsidRPr="0009699A">
        <w:rPr>
          <w:lang w:val="en-GB"/>
          <w14:ligatures w14:val="standard"/>
        </w:rPr>
        <w:t xml:space="preserve"> format of the proceedings volume and the </w:t>
      </w:r>
      <w:r w:rsidR="003D316F" w:rsidRPr="0009699A">
        <w:rPr>
          <w:lang w:val="en-GB"/>
          <w14:ligatures w14:val="standard"/>
        </w:rPr>
        <w:t>USB stick</w:t>
      </w:r>
      <w:r w:rsidR="004E5A18" w:rsidRPr="0009699A">
        <w:rPr>
          <w:lang w:val="en-GB"/>
          <w14:ligatures w14:val="standard"/>
        </w:rPr>
        <w:t>,</w:t>
      </w:r>
      <w:r w:rsidR="00AD2304" w:rsidRPr="0009699A">
        <w:rPr>
          <w:lang w:val="en-GB"/>
          <w14:ligatures w14:val="standard"/>
        </w:rPr>
        <w:t xml:space="preserve"> we want authors to use the </w:t>
      </w:r>
      <w:r>
        <w:rPr>
          <w:lang w:val="en-GB"/>
          <w14:ligatures w14:val="standard"/>
        </w:rPr>
        <w:t>IMWA</w:t>
      </w:r>
      <w:r w:rsidR="00AB187D">
        <w:rPr>
          <w:lang w:val="en-GB"/>
          <w14:ligatures w14:val="standard"/>
        </w:rPr>
        <w:t>2023</w:t>
      </w:r>
      <w:r w:rsidR="0009699A">
        <w:rPr>
          <w:lang w:val="en-GB"/>
          <w14:ligatures w14:val="standard"/>
        </w:rPr>
        <w:t xml:space="preserve"> </w:t>
      </w:r>
      <w:r w:rsidR="00AD2304" w:rsidRPr="0009699A">
        <w:rPr>
          <w:lang w:val="en-GB"/>
          <w14:ligatures w14:val="standard"/>
        </w:rPr>
        <w:t>full paper template</w:t>
      </w:r>
      <w:r w:rsidR="00D3307F" w:rsidRPr="0009699A">
        <w:rPr>
          <w:lang w:val="en-GB"/>
          <w14:ligatures w14:val="standard"/>
        </w:rPr>
        <w:t>.</w:t>
      </w:r>
      <w:r w:rsidR="00C5067B" w:rsidRPr="0009699A">
        <w:rPr>
          <w:lang w:val="en-GB"/>
          <w14:ligatures w14:val="standard"/>
        </w:rPr>
        <w:t xml:space="preserve"> </w:t>
      </w:r>
      <w:r w:rsidR="0081686F" w:rsidRPr="0009699A">
        <w:rPr>
          <w:lang w:val="en-GB"/>
          <w14:ligatures w14:val="standard"/>
        </w:rPr>
        <w:t xml:space="preserve">In </w:t>
      </w:r>
      <w:r w:rsidR="00AD2304" w:rsidRPr="0009699A">
        <w:rPr>
          <w:lang w:val="en-GB"/>
          <w14:ligatures w14:val="standard"/>
        </w:rPr>
        <w:t xml:space="preserve">the following couple of </w:t>
      </w:r>
      <w:r w:rsidR="004E5A18" w:rsidRPr="0009699A">
        <w:rPr>
          <w:lang w:val="en-GB"/>
          <w14:ligatures w14:val="standard"/>
        </w:rPr>
        <w:t>lines,</w:t>
      </w:r>
      <w:r w:rsidR="00AD2304" w:rsidRPr="0009699A">
        <w:rPr>
          <w:lang w:val="en-GB"/>
          <w14:ligatures w14:val="standard"/>
        </w:rPr>
        <w:t xml:space="preserve"> you will learn the most important </w:t>
      </w:r>
      <w:r w:rsidR="0081686F" w:rsidRPr="0009699A">
        <w:rPr>
          <w:lang w:val="en-GB"/>
          <w14:ligatures w14:val="standard"/>
        </w:rPr>
        <w:t>issues you need to take care while writing the paper</w:t>
      </w:r>
      <w:r w:rsidR="00D3307F"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Should your paper not arrive in time in our Conference Management Tool</w:t>
      </w:r>
      <w:r w:rsidR="0009699A">
        <w:rPr>
          <w:lang w:val="en-GB"/>
          <w14:ligatures w14:val="standard"/>
        </w:rPr>
        <w:t xml:space="preserve"> </w:t>
      </w:r>
      <w:proofErr w:type="spellStart"/>
      <w:r w:rsidR="0009699A">
        <w:rPr>
          <w:lang w:val="en-GB"/>
          <w14:ligatures w14:val="standard"/>
        </w:rPr>
        <w:t>ConfTool</w:t>
      </w:r>
      <w:proofErr w:type="spellEnd"/>
      <w:r w:rsidR="00355C43" w:rsidRPr="0009699A">
        <w:rPr>
          <w:lang w:val="en-GB"/>
          <w14:ligatures w14:val="standard"/>
        </w:rPr>
        <w:t xml:space="preserve">, our reviewers </w:t>
      </w:r>
      <w:r w:rsidR="004E5A18" w:rsidRPr="0009699A">
        <w:rPr>
          <w:lang w:val="en-GB"/>
          <w14:ligatures w14:val="standard"/>
        </w:rPr>
        <w:t>will not</w:t>
      </w:r>
      <w:r w:rsidR="00355C43" w:rsidRPr="0009699A">
        <w:rPr>
          <w:lang w:val="en-GB"/>
          <w14:ligatures w14:val="standard"/>
        </w:rPr>
        <w:t xml:space="preserve"> have enough time to review your paper and it will not appear in the proceedings</w:t>
      </w:r>
      <w:r w:rsidR="00D3307F"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Furthermore, only authors who submit a complete full paper will get the opportunity to give an oral presentation.</w:t>
      </w:r>
      <w:r w:rsidR="006D6B80" w:rsidRPr="0009699A">
        <w:rPr>
          <w:lang w:val="en-GB"/>
          <w14:ligatures w14:val="standard"/>
        </w:rPr>
        <w:t xml:space="preserve"> Before you</w:t>
      </w:r>
      <w:r>
        <w:rPr>
          <w:lang w:val="en-AU"/>
          <w14:ligatures w14:val="standard"/>
        </w:rPr>
        <w:t xml:space="preserve"> submit this paper to IMWA</w:t>
      </w:r>
      <w:r w:rsidR="00AB187D">
        <w:rPr>
          <w:lang w:val="en-AU"/>
          <w14:ligatures w14:val="standard"/>
        </w:rPr>
        <w:t>2023</w:t>
      </w:r>
      <w:r w:rsidR="006D6B80" w:rsidRPr="0009699A">
        <w:rPr>
          <w:lang w:val="en-AU"/>
          <w14:ligatures w14:val="standard"/>
        </w:rPr>
        <w:t xml:space="preserve">, please delete the </w:t>
      </w:r>
      <w:r w:rsidR="003D316F" w:rsidRPr="0009699A">
        <w:rPr>
          <w:lang w:val="en-AU"/>
          <w14:ligatures w14:val="standard"/>
        </w:rPr>
        <w:t xml:space="preserve">very </w:t>
      </w:r>
      <w:r w:rsidR="006D6B80" w:rsidRPr="0009699A">
        <w:rPr>
          <w:lang w:val="en-AU"/>
          <w14:ligatures w14:val="standard"/>
        </w:rPr>
        <w:t>first page of this template.</w:t>
      </w:r>
    </w:p>
    <w:p w14:paraId="5EC2BFB6" w14:textId="77777777" w:rsidR="008E3CE6" w:rsidRPr="0009699A" w:rsidRDefault="008E3CE6" w:rsidP="005B7F90">
      <w:pPr>
        <w:pStyle w:val="berschrift1"/>
        <w:rPr>
          <w:lang w:val="en-GB"/>
          <w14:ligatures w14:val="standard"/>
        </w:rPr>
      </w:pPr>
      <w:r w:rsidRPr="0009699A">
        <w:rPr>
          <w:lang w:val="en-GB"/>
          <w14:ligatures w14:val="standard"/>
        </w:rPr>
        <w:t xml:space="preserve">Methods </w:t>
      </w:r>
    </w:p>
    <w:p w14:paraId="70419DEE" w14:textId="72E9F9B0" w:rsidR="008E3CE6" w:rsidRPr="0009699A" w:rsidRDefault="00D41828" w:rsidP="005B7F90">
      <w:pPr>
        <w:rPr>
          <w:lang w:val="en-GB"/>
          <w14:ligatures w14:val="standard"/>
        </w:rPr>
      </w:pPr>
      <w:r w:rsidRPr="0009699A">
        <w:rPr>
          <w:lang w:val="en-GB"/>
          <w14:ligatures w14:val="standard"/>
        </w:rPr>
        <w:t>While writing your full paper</w:t>
      </w:r>
      <w:r w:rsidR="00AF7525" w:rsidRPr="0009699A">
        <w:rPr>
          <w:lang w:val="en-GB"/>
          <w14:ligatures w14:val="standard"/>
        </w:rPr>
        <w:t>,</w:t>
      </w:r>
      <w:r w:rsidRPr="0009699A">
        <w:rPr>
          <w:lang w:val="en-GB"/>
          <w14:ligatures w14:val="standard"/>
        </w:rPr>
        <w:t xml:space="preserve"> make sure you </w:t>
      </w:r>
      <w:r w:rsidR="00D3307F" w:rsidRPr="0009699A">
        <w:rPr>
          <w:lang w:val="en-GB"/>
          <w14:ligatures w14:val="standard"/>
        </w:rPr>
        <w:t>refer</w:t>
      </w:r>
      <w:r w:rsidRPr="0009699A">
        <w:rPr>
          <w:lang w:val="en-GB"/>
          <w14:ligatures w14:val="standard"/>
        </w:rPr>
        <w:t xml:space="preserve"> to the FAQs on IMWA’s website</w:t>
      </w:r>
      <w:r w:rsidR="00AF5338" w:rsidRPr="0009699A">
        <w:rPr>
          <w:lang w:val="en-GB"/>
          <w14:ligatures w14:val="standard"/>
        </w:rPr>
        <w:t>;</w:t>
      </w:r>
      <w:r w:rsidRPr="0009699A">
        <w:rPr>
          <w:lang w:val="en-GB"/>
          <w14:ligatures w14:val="standard"/>
        </w:rPr>
        <w:t xml:space="preserve"> </w:t>
      </w:r>
      <w:r w:rsidR="009A51E1" w:rsidRPr="0009699A">
        <w:rPr>
          <w:lang w:val="en-GB"/>
          <w14:ligatures w14:val="standard"/>
        </w:rPr>
        <w:t>the</w:t>
      </w:r>
      <w:r w:rsidR="00C5067B" w:rsidRPr="0009699A">
        <w:rPr>
          <w:lang w:val="en-GB"/>
          <w14:ligatures w14:val="standard"/>
        </w:rPr>
        <w:t xml:space="preserve"> </w:t>
      </w:r>
      <w:r w:rsidRPr="0009699A">
        <w:rPr>
          <w:lang w:val="en-GB"/>
          <w14:ligatures w14:val="standard"/>
        </w:rPr>
        <w:t>link</w:t>
      </w:r>
      <w:r w:rsidR="009A51E1" w:rsidRPr="0009699A">
        <w:rPr>
          <w:lang w:val="en-GB"/>
          <w14:ligatures w14:val="standard"/>
        </w:rPr>
        <w:t xml:space="preserve"> is provided</w:t>
      </w:r>
      <w:r w:rsidRPr="0009699A">
        <w:rPr>
          <w:lang w:val="en-GB"/>
          <w14:ligatures w14:val="standard"/>
        </w:rPr>
        <w:t xml:space="preserve"> on the first page of this template</w:t>
      </w:r>
      <w:r w:rsidR="00C14D48"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According to </w:t>
      </w:r>
      <w:proofErr w:type="spellStart"/>
      <w:r w:rsidRPr="0009699A">
        <w:rPr>
          <w:lang w:val="en-GB"/>
          <w14:ligatures w14:val="standard"/>
        </w:rPr>
        <w:t>Citafix</w:t>
      </w:r>
      <w:proofErr w:type="spellEnd"/>
      <w:r w:rsidRPr="0009699A">
        <w:rPr>
          <w:lang w:val="en-GB"/>
          <w14:ligatures w14:val="standard"/>
        </w:rPr>
        <w:t xml:space="preserve"> (2007) all references must be cited in the text </w:t>
      </w:r>
      <w:r w:rsidR="00FC0FD1" w:rsidRPr="0009699A">
        <w:rPr>
          <w:lang w:val="en-GB"/>
          <w14:ligatures w14:val="standard"/>
        </w:rPr>
        <w:t>and</w:t>
      </w:r>
      <w:r w:rsidR="00C14D48" w:rsidRPr="0009699A">
        <w:rPr>
          <w:lang w:val="en-GB"/>
          <w14:ligatures w14:val="standard"/>
        </w:rPr>
        <w:t xml:space="preserve"> </w:t>
      </w:r>
      <w:r w:rsidRPr="0009699A">
        <w:rPr>
          <w:lang w:val="en-GB"/>
          <w14:ligatures w14:val="standard"/>
        </w:rPr>
        <w:t>must be listed in the references section</w:t>
      </w:r>
      <w:r w:rsidR="009A51E1"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Be advised that there is no comma between the author and the year</w:t>
      </w:r>
      <w:r w:rsidR="009A51E1"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 xml:space="preserve">In addition, make </w:t>
      </w:r>
      <w:r w:rsidRPr="0009699A">
        <w:rPr>
          <w:lang w:val="en-GB"/>
          <w14:ligatures w14:val="standard"/>
        </w:rPr>
        <w:t>sure that your full paper has at least three references listed</w:t>
      </w:r>
      <w:r w:rsidR="00355C43" w:rsidRPr="0009699A">
        <w:rPr>
          <w:lang w:val="en-GB"/>
          <w14:ligatures w14:val="standard"/>
        </w:rPr>
        <w:t xml:space="preserve"> (</w:t>
      </w:r>
      <w:proofErr w:type="spellStart"/>
      <w:r w:rsidR="00355C43" w:rsidRPr="0009699A">
        <w:rPr>
          <w:lang w:val="en-GB"/>
          <w14:ligatures w14:val="standard"/>
        </w:rPr>
        <w:t>Completofix</w:t>
      </w:r>
      <w:proofErr w:type="spellEnd"/>
      <w:r w:rsidR="00355C43" w:rsidRPr="0009699A">
        <w:rPr>
          <w:lang w:val="en-GB"/>
          <w14:ligatures w14:val="standard"/>
        </w:rPr>
        <w:t xml:space="preserve"> 1976)</w:t>
      </w:r>
      <w:r w:rsidRPr="0009699A">
        <w:rPr>
          <w:lang w:val="en-GB"/>
          <w14:ligatures w14:val="standard"/>
        </w:rPr>
        <w:t>.</w:t>
      </w:r>
      <w:r w:rsidR="00B45DC7">
        <w:rPr>
          <w:lang w:val="en-GB"/>
          <w14:ligatures w14:val="standard"/>
        </w:rPr>
        <w:t xml:space="preserve"> Please use this template – there is no need to design your own one. Also ensure that you use the styles that we designed for you and don’t try to manually design new formats or formatting.</w:t>
      </w:r>
    </w:p>
    <w:p w14:paraId="2054941F" w14:textId="190AC0E9" w:rsidR="00966DD0" w:rsidRPr="0009699A" w:rsidRDefault="00925DA5" w:rsidP="005B7F90">
      <w:pPr>
        <w:rPr>
          <w:lang w:val="en-GB"/>
          <w14:ligatures w14:val="standard"/>
        </w:rPr>
      </w:pPr>
      <w:r w:rsidRPr="0009699A">
        <w:rPr>
          <w:lang w:val="en-GB"/>
          <w14:ligatures w14:val="standard"/>
        </w:rPr>
        <w:t>Do not use spaces or empty lines or multiple tabs to format your text</w:t>
      </w:r>
      <w:r w:rsidR="009A51E1" w:rsidRPr="0009699A">
        <w:rPr>
          <w:lang w:val="en-GB"/>
          <w14:ligatures w14:val="standard"/>
        </w:rPr>
        <w:t>.</w:t>
      </w:r>
      <w:r w:rsidR="00C5067B" w:rsidRPr="0009699A">
        <w:rPr>
          <w:lang w:val="en-GB"/>
          <w14:ligatures w14:val="standard"/>
        </w:rPr>
        <w:t xml:space="preserve"> </w:t>
      </w:r>
      <w:r w:rsidR="00697CB6" w:rsidRPr="0009699A">
        <w:rPr>
          <w:lang w:val="en-GB"/>
          <w14:ligatures w14:val="standard"/>
        </w:rPr>
        <w:t>Please</w:t>
      </w:r>
      <w:r w:rsidRPr="0009699A">
        <w:rPr>
          <w:lang w:val="en-GB"/>
          <w14:ligatures w14:val="standard"/>
        </w:rPr>
        <w:t xml:space="preserve"> use the tab functions and paragraph formatting tools provided by your text processor</w:t>
      </w:r>
      <w:r w:rsidR="009A51E1" w:rsidRPr="0009699A">
        <w:rPr>
          <w:lang w:val="en-GB"/>
          <w14:ligatures w14:val="standard"/>
        </w:rPr>
        <w:t>.</w:t>
      </w:r>
      <w:r w:rsidR="00C5067B" w:rsidRPr="0009699A">
        <w:rPr>
          <w:lang w:val="en-GB"/>
          <w14:ligatures w14:val="standard"/>
        </w:rPr>
        <w:t xml:space="preserve"> </w:t>
      </w:r>
      <w:r w:rsidR="00697CB6" w:rsidRPr="0009699A">
        <w:rPr>
          <w:lang w:val="en-GB"/>
          <w14:ligatures w14:val="standard"/>
        </w:rPr>
        <w:t>In addition,</w:t>
      </w:r>
      <w:r w:rsidR="00C5067B" w:rsidRPr="0009699A">
        <w:rPr>
          <w:lang w:val="en-GB"/>
          <w14:ligatures w14:val="standard"/>
        </w:rPr>
        <w:t xml:space="preserve"> </w:t>
      </w:r>
      <w:r w:rsidR="00966DD0" w:rsidRPr="0009699A">
        <w:rPr>
          <w:lang w:val="en-GB"/>
          <w14:ligatures w14:val="standard"/>
        </w:rPr>
        <w:t xml:space="preserve">use only </w:t>
      </w:r>
      <w:r w:rsidR="00966DD0" w:rsidRPr="0009699A">
        <w:rPr>
          <w:rStyle w:val="Hervorhebung"/>
          <w:lang w:val="en-GB"/>
          <w14:ligatures w14:val="standard"/>
        </w:rPr>
        <w:t>italics</w:t>
      </w:r>
      <w:r w:rsidR="00966DD0" w:rsidRPr="0009699A">
        <w:rPr>
          <w:lang w:val="en-GB"/>
          <w14:ligatures w14:val="standard"/>
        </w:rPr>
        <w:t xml:space="preserve"> or </w:t>
      </w:r>
      <w:r w:rsidR="00966DD0" w:rsidRPr="0009699A">
        <w:rPr>
          <w:rStyle w:val="Fett"/>
          <w:lang w:val="en-GB"/>
          <w14:ligatures w14:val="standard"/>
        </w:rPr>
        <w:t>bold</w:t>
      </w:r>
      <w:r w:rsidR="00966DD0" w:rsidRPr="0009699A">
        <w:rPr>
          <w:lang w:val="en-GB"/>
          <w14:ligatures w14:val="standard"/>
        </w:rPr>
        <w:t xml:space="preserve"> if you need to highlight portions of your text</w:t>
      </w:r>
      <w:r w:rsidR="009A51E1" w:rsidRPr="0009699A">
        <w:rPr>
          <w:lang w:val="en-GB"/>
          <w14:ligatures w14:val="standard"/>
        </w:rPr>
        <w:t>.</w:t>
      </w:r>
      <w:r w:rsidR="00C5067B" w:rsidRPr="0009699A">
        <w:rPr>
          <w:lang w:val="en-GB"/>
          <w14:ligatures w14:val="standard"/>
        </w:rPr>
        <w:t xml:space="preserve"> </w:t>
      </w:r>
      <w:r w:rsidR="00697CB6" w:rsidRPr="0009699A">
        <w:rPr>
          <w:lang w:val="en-GB"/>
          <w14:ligatures w14:val="standard"/>
        </w:rPr>
        <w:t xml:space="preserve">A complete formatting example is provided </w:t>
      </w:r>
      <w:r w:rsidR="00966DD0" w:rsidRPr="0009699A">
        <w:rPr>
          <w:lang w:val="en-GB"/>
          <w14:ligatures w14:val="standard"/>
        </w:rPr>
        <w:t>in the stylesheet included in this document.</w:t>
      </w:r>
      <w:r w:rsidR="00C6611A" w:rsidRPr="0009699A">
        <w:rPr>
          <w:lang w:val="en-GB"/>
          <w14:ligatures w14:val="standard"/>
        </w:rPr>
        <w:t xml:space="preserve"> </w:t>
      </w:r>
      <w:r w:rsidR="006D6B80" w:rsidRPr="0009699A">
        <w:rPr>
          <w:lang w:val="en-GB"/>
          <w14:ligatures w14:val="standard"/>
        </w:rPr>
        <w:t>Also make sure that you use the stylesheets provided in this template.</w:t>
      </w:r>
    </w:p>
    <w:p w14:paraId="67C32906" w14:textId="001A5F6C" w:rsidR="00966DD0" w:rsidRDefault="00966DD0" w:rsidP="005B7F90">
      <w:pPr>
        <w:rPr>
          <w:lang w:val="en-GB"/>
          <w14:ligatures w14:val="standard"/>
        </w:rPr>
      </w:pPr>
      <w:r w:rsidRPr="0009699A">
        <w:rPr>
          <w:lang w:val="en-GB"/>
          <w14:ligatures w14:val="standard"/>
        </w:rPr>
        <w:t>Please keep in mind that</w:t>
      </w:r>
      <w:r w:rsidR="00A452EA" w:rsidRPr="0009699A">
        <w:rPr>
          <w:lang w:val="en-GB"/>
          <w14:ligatures w14:val="standard"/>
        </w:rPr>
        <w:t xml:space="preserve"> </w:t>
      </w:r>
      <w:r w:rsidRPr="0009699A">
        <w:rPr>
          <w:lang w:val="en-GB"/>
          <w14:ligatures w14:val="standard"/>
        </w:rPr>
        <w:t xml:space="preserve">a </w:t>
      </w:r>
      <w:r w:rsidR="009A51E1" w:rsidRPr="0009699A">
        <w:rPr>
          <w:lang w:val="en-GB"/>
          <w14:ligatures w14:val="standard"/>
        </w:rPr>
        <w:t xml:space="preserve">proper </w:t>
      </w:r>
      <w:r w:rsidR="00962A85" w:rsidRPr="0009699A">
        <w:rPr>
          <w:lang w:val="en-GB"/>
          <w14:ligatures w14:val="standard"/>
        </w:rPr>
        <w:t>paragraph should have at least two</w:t>
      </w:r>
      <w:r w:rsidRPr="0009699A">
        <w:rPr>
          <w:lang w:val="en-GB"/>
          <w14:ligatures w14:val="standard"/>
        </w:rPr>
        <w:t xml:space="preserve"> sentences</w:t>
      </w:r>
      <w:r w:rsidR="009A51E1"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If you want to </w:t>
      </w:r>
      <w:r w:rsidR="00A452EA" w:rsidRPr="0009699A">
        <w:rPr>
          <w:lang w:val="en-GB"/>
          <w14:ligatures w14:val="standard"/>
        </w:rPr>
        <w:t>give a list with several facts, use lists with bullets</w:t>
      </w:r>
      <w:r w:rsidR="009A51E1" w:rsidRPr="0009699A">
        <w:rPr>
          <w:lang w:val="en-GB"/>
          <w14:ligatures w14:val="standard"/>
        </w:rPr>
        <w:t>.</w:t>
      </w:r>
      <w:r w:rsidR="00C5067B" w:rsidRPr="0009699A">
        <w:rPr>
          <w:lang w:val="en-GB"/>
          <w14:ligatures w14:val="standard"/>
        </w:rPr>
        <w:t xml:space="preserve"> </w:t>
      </w:r>
      <w:r w:rsidR="00A452EA" w:rsidRPr="0009699A">
        <w:rPr>
          <w:lang w:val="en-GB"/>
          <w14:ligatures w14:val="standard"/>
        </w:rPr>
        <w:t>Furthermore, good writing tries to avoid the article ‘the’ at the beginning of sentences.</w:t>
      </w:r>
    </w:p>
    <w:p w14:paraId="55EF633E" w14:textId="6FA6D5BE" w:rsidR="00AE72A8" w:rsidRDefault="00FC0FD1" w:rsidP="005B7F90">
      <w:pPr>
        <w:rPr>
          <w:rFonts w:asciiTheme="majorHAnsi" w:hAnsiTheme="majorHAnsi"/>
          <w:lang w:val="en-GB"/>
          <w14:ligatures w14:val="standard"/>
        </w:rPr>
      </w:pPr>
      <w:r>
        <w:rPr>
          <w:lang w:val="en-GB"/>
          <w14:ligatures w14:val="standard"/>
        </w:rPr>
        <w:t xml:space="preserve">In addition, please make sure you follow the following instructions, which are further explained </w:t>
      </w:r>
      <w:r w:rsidRPr="00F8158E">
        <w:rPr>
          <w:rFonts w:asciiTheme="majorHAnsi" w:hAnsiTheme="majorHAnsi"/>
          <w:lang w:val="en-GB"/>
          <w14:ligatures w14:val="standard"/>
        </w:rPr>
        <w:t>in the appendix:</w:t>
      </w:r>
    </w:p>
    <w:p w14:paraId="021EB8DE" w14:textId="5DF6B2CD" w:rsidR="00AE72A8" w:rsidRPr="00F8158E" w:rsidRDefault="00AE72A8" w:rsidP="00AE72A8">
      <w:pPr>
        <w:spacing w:after="0"/>
        <w:jc w:val="left"/>
        <w:rPr>
          <w:rFonts w:asciiTheme="majorHAnsi" w:hAnsiTheme="majorHAnsi"/>
          <w:lang w:val="en-GB"/>
          <w14:ligatures w14:val="standard"/>
        </w:rPr>
      </w:pPr>
      <w:r>
        <w:rPr>
          <w:rFonts w:asciiTheme="majorHAnsi" w:hAnsiTheme="majorHAnsi"/>
          <w:lang w:val="en-GB"/>
          <w14:ligatures w14:val="standard"/>
        </w:rPr>
        <w:br w:type="page"/>
      </w:r>
    </w:p>
    <w:p w14:paraId="50E7730F"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lastRenderedPageBreak/>
        <w:t xml:space="preserve">avoid the term “heavy </w:t>
      </w:r>
      <w:proofErr w:type="gramStart"/>
      <w:r w:rsidRPr="00F8158E">
        <w:rPr>
          <w:rFonts w:asciiTheme="majorHAnsi" w:hAnsiTheme="majorHAnsi"/>
          <w:szCs w:val="24"/>
          <w:lang w:val="en-GB" w:eastAsia="de-DE"/>
        </w:rPr>
        <w:t>metals”</w:t>
      </w:r>
      <w:proofErr w:type="gramEnd"/>
    </w:p>
    <w:p w14:paraId="5A35F365"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avoid the word “significant” unless you did a statistical </w:t>
      </w:r>
      <w:proofErr w:type="gramStart"/>
      <w:r w:rsidRPr="00F8158E">
        <w:rPr>
          <w:rFonts w:asciiTheme="majorHAnsi" w:hAnsiTheme="majorHAnsi"/>
          <w:szCs w:val="24"/>
          <w:lang w:val="en-GB" w:eastAsia="de-DE"/>
        </w:rPr>
        <w:t>test</w:t>
      </w:r>
      <w:proofErr w:type="gramEnd"/>
    </w:p>
    <w:p w14:paraId="62C74793"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avoid the word “impact” unless for “environmental impact” or “meteorite </w:t>
      </w:r>
      <w:proofErr w:type="gramStart"/>
      <w:r w:rsidRPr="00F8158E">
        <w:rPr>
          <w:rFonts w:asciiTheme="majorHAnsi" w:hAnsiTheme="majorHAnsi"/>
          <w:szCs w:val="24"/>
          <w:lang w:val="en-GB" w:eastAsia="de-DE"/>
        </w:rPr>
        <w:t>impact”</w:t>
      </w:r>
      <w:proofErr w:type="gramEnd"/>
    </w:p>
    <w:p w14:paraId="1211C319"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avoid the term “decant” – the correct word is “</w:t>
      </w:r>
      <w:proofErr w:type="gramStart"/>
      <w:r w:rsidRPr="00F8158E">
        <w:rPr>
          <w:rFonts w:asciiTheme="majorHAnsi" w:hAnsiTheme="majorHAnsi"/>
          <w:szCs w:val="24"/>
          <w:lang w:val="en-GB" w:eastAsia="de-DE"/>
        </w:rPr>
        <w:t>discharge”</w:t>
      </w:r>
      <w:proofErr w:type="gramEnd"/>
    </w:p>
    <w:p w14:paraId="4E7650C0"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use a capital L for </w:t>
      </w:r>
      <w:proofErr w:type="spellStart"/>
      <w:r w:rsidRPr="00F8158E">
        <w:rPr>
          <w:rFonts w:asciiTheme="majorHAnsi" w:hAnsiTheme="majorHAnsi"/>
          <w:szCs w:val="24"/>
          <w:lang w:val="en-GB" w:eastAsia="de-DE"/>
        </w:rPr>
        <w:t>liter</w:t>
      </w:r>
      <w:proofErr w:type="spellEnd"/>
      <w:r w:rsidRPr="00F8158E">
        <w:rPr>
          <w:rFonts w:asciiTheme="majorHAnsi" w:hAnsiTheme="majorHAnsi"/>
          <w:szCs w:val="24"/>
          <w:lang w:val="en-GB" w:eastAsia="de-DE"/>
        </w:rPr>
        <w:t xml:space="preserve"> (litre)</w:t>
      </w:r>
    </w:p>
    <w:p w14:paraId="2C04B835"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there must always be a space between the number and </w:t>
      </w:r>
      <w:proofErr w:type="gramStart"/>
      <w:r w:rsidRPr="00F8158E">
        <w:rPr>
          <w:rFonts w:asciiTheme="majorHAnsi" w:hAnsiTheme="majorHAnsi"/>
          <w:szCs w:val="24"/>
          <w:lang w:val="en-GB" w:eastAsia="de-DE"/>
        </w:rPr>
        <w:t>unit</w:t>
      </w:r>
      <w:proofErr w:type="gramEnd"/>
    </w:p>
    <w:p w14:paraId="4C1B96A8"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pH has no unit (never!)</w:t>
      </w:r>
    </w:p>
    <w:p w14:paraId="596F76DC"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the </w:t>
      </w:r>
      <w:proofErr w:type="gramStart"/>
      <w:r w:rsidRPr="00F8158E">
        <w:rPr>
          <w:rFonts w:asciiTheme="majorHAnsi" w:hAnsiTheme="majorHAnsi"/>
          <w:szCs w:val="24"/>
          <w:lang w:val="en-GB" w:eastAsia="de-DE"/>
        </w:rPr>
        <w:t>units</w:t>
      </w:r>
      <w:proofErr w:type="gramEnd"/>
      <w:r w:rsidRPr="00F8158E">
        <w:rPr>
          <w:rFonts w:asciiTheme="majorHAnsi" w:hAnsiTheme="majorHAnsi"/>
          <w:szCs w:val="24"/>
          <w:lang w:val="en-GB" w:eastAsia="de-DE"/>
        </w:rPr>
        <w:t xml:space="preserve"> ppm or ppb are not allowed any more</w:t>
      </w:r>
    </w:p>
    <w:p w14:paraId="242FA8DF"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these words must not be used in the plural: pyrite, </w:t>
      </w:r>
      <w:proofErr w:type="spellStart"/>
      <w:r w:rsidRPr="00F8158E">
        <w:rPr>
          <w:rFonts w:asciiTheme="majorHAnsi" w:hAnsiTheme="majorHAnsi"/>
          <w:szCs w:val="24"/>
          <w:lang w:val="en-GB" w:eastAsia="de-DE"/>
        </w:rPr>
        <w:t>sulfate</w:t>
      </w:r>
      <w:proofErr w:type="spellEnd"/>
      <w:r w:rsidRPr="00F8158E">
        <w:rPr>
          <w:rFonts w:asciiTheme="majorHAnsi" w:hAnsiTheme="majorHAnsi"/>
          <w:szCs w:val="24"/>
          <w:lang w:val="en-GB" w:eastAsia="de-DE"/>
        </w:rPr>
        <w:t xml:space="preserve">, </w:t>
      </w:r>
      <w:proofErr w:type="gramStart"/>
      <w:r w:rsidRPr="00F8158E">
        <w:rPr>
          <w:rFonts w:asciiTheme="majorHAnsi" w:hAnsiTheme="majorHAnsi"/>
          <w:szCs w:val="24"/>
          <w:lang w:val="en-GB" w:eastAsia="de-DE"/>
        </w:rPr>
        <w:t>nitrate</w:t>
      </w:r>
      <w:proofErr w:type="gramEnd"/>
    </w:p>
    <w:p w14:paraId="536E2969"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write: </w:t>
      </w:r>
      <w:proofErr w:type="spellStart"/>
      <w:r w:rsidRPr="00F8158E">
        <w:rPr>
          <w:rFonts w:asciiTheme="majorHAnsi" w:hAnsiTheme="majorHAnsi"/>
          <w:szCs w:val="24"/>
          <w:lang w:val="en-GB" w:eastAsia="de-DE"/>
        </w:rPr>
        <w:t>sulfate</w:t>
      </w:r>
      <w:proofErr w:type="spellEnd"/>
      <w:r w:rsidRPr="00F8158E">
        <w:rPr>
          <w:rFonts w:asciiTheme="majorHAnsi" w:hAnsiTheme="majorHAnsi"/>
          <w:szCs w:val="24"/>
          <w:lang w:val="en-GB" w:eastAsia="de-DE"/>
        </w:rPr>
        <w:t xml:space="preserve"> not sulphate, </w:t>
      </w:r>
      <w:proofErr w:type="spellStart"/>
      <w:r w:rsidRPr="00F8158E">
        <w:rPr>
          <w:rFonts w:asciiTheme="majorHAnsi" w:hAnsiTheme="majorHAnsi"/>
          <w:szCs w:val="24"/>
          <w:lang w:val="en-GB" w:eastAsia="de-DE"/>
        </w:rPr>
        <w:t>sulfide</w:t>
      </w:r>
      <w:proofErr w:type="spellEnd"/>
      <w:r w:rsidRPr="00F8158E">
        <w:rPr>
          <w:rFonts w:asciiTheme="majorHAnsi" w:hAnsiTheme="majorHAnsi"/>
          <w:szCs w:val="24"/>
          <w:lang w:val="en-GB" w:eastAsia="de-DE"/>
        </w:rPr>
        <w:t xml:space="preserve"> not </w:t>
      </w:r>
      <w:proofErr w:type="gramStart"/>
      <w:r w:rsidRPr="00F8158E">
        <w:rPr>
          <w:rFonts w:asciiTheme="majorHAnsi" w:hAnsiTheme="majorHAnsi"/>
          <w:szCs w:val="24"/>
          <w:lang w:val="en-GB" w:eastAsia="de-DE"/>
        </w:rPr>
        <w:t>sulphide</w:t>
      </w:r>
      <w:proofErr w:type="gramEnd"/>
    </w:p>
    <w:p w14:paraId="4437760A"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write µS or µg or µL and not </w:t>
      </w:r>
      <w:proofErr w:type="spellStart"/>
      <w:r w:rsidRPr="00F8158E">
        <w:rPr>
          <w:rFonts w:asciiTheme="majorHAnsi" w:hAnsiTheme="majorHAnsi"/>
          <w:szCs w:val="24"/>
          <w:lang w:val="en-GB" w:eastAsia="de-DE"/>
        </w:rPr>
        <w:t>uS</w:t>
      </w:r>
      <w:proofErr w:type="spellEnd"/>
      <w:r w:rsidRPr="00F8158E">
        <w:rPr>
          <w:rFonts w:asciiTheme="majorHAnsi" w:hAnsiTheme="majorHAnsi"/>
          <w:szCs w:val="24"/>
          <w:lang w:val="en-GB" w:eastAsia="de-DE"/>
        </w:rPr>
        <w:t xml:space="preserve">, ug or </w:t>
      </w:r>
      <w:proofErr w:type="spellStart"/>
      <w:proofErr w:type="gramStart"/>
      <w:r w:rsidRPr="00F8158E">
        <w:rPr>
          <w:rFonts w:asciiTheme="majorHAnsi" w:hAnsiTheme="majorHAnsi"/>
          <w:szCs w:val="24"/>
          <w:lang w:val="en-GB" w:eastAsia="de-DE"/>
        </w:rPr>
        <w:t>uL</w:t>
      </w:r>
      <w:proofErr w:type="spellEnd"/>
      <w:proofErr w:type="gramEnd"/>
    </w:p>
    <w:p w14:paraId="1EB82FC2"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it must be kg, kW, </w:t>
      </w:r>
      <w:proofErr w:type="gramStart"/>
      <w:r w:rsidRPr="00F8158E">
        <w:rPr>
          <w:rFonts w:asciiTheme="majorHAnsi" w:hAnsiTheme="majorHAnsi"/>
          <w:szCs w:val="24"/>
          <w:lang w:val="en-GB" w:eastAsia="de-DE"/>
        </w:rPr>
        <w:t>km</w:t>
      </w:r>
      <w:proofErr w:type="gramEnd"/>
    </w:p>
    <w:p w14:paraId="1B0CDBF4"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abbreviations for second, hour and year are s, h, </w:t>
      </w:r>
      <w:proofErr w:type="gramStart"/>
      <w:r w:rsidRPr="00F8158E">
        <w:rPr>
          <w:rFonts w:asciiTheme="majorHAnsi" w:hAnsiTheme="majorHAnsi"/>
          <w:szCs w:val="24"/>
          <w:lang w:val="en-GB" w:eastAsia="de-DE"/>
        </w:rPr>
        <w:t>a and</w:t>
      </w:r>
      <w:proofErr w:type="gramEnd"/>
      <w:r w:rsidRPr="00F8158E">
        <w:rPr>
          <w:rFonts w:asciiTheme="majorHAnsi" w:hAnsiTheme="majorHAnsi"/>
          <w:szCs w:val="24"/>
          <w:lang w:val="en-GB" w:eastAsia="de-DE"/>
        </w:rPr>
        <w:t xml:space="preserve"> they have no plural</w:t>
      </w:r>
    </w:p>
    <w:p w14:paraId="575ED523"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figures and legends must not have </w:t>
      </w:r>
      <w:proofErr w:type="gramStart"/>
      <w:r w:rsidRPr="00F8158E">
        <w:rPr>
          <w:rFonts w:asciiTheme="majorHAnsi" w:hAnsiTheme="majorHAnsi"/>
          <w:szCs w:val="24"/>
          <w:lang w:val="en-GB" w:eastAsia="de-DE"/>
        </w:rPr>
        <w:t>frames</w:t>
      </w:r>
      <w:proofErr w:type="gramEnd"/>
    </w:p>
    <w:p w14:paraId="6C239413"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there is no space between a number and % or ° (but it must be 12 °C, because °C is a unit)</w:t>
      </w:r>
    </w:p>
    <w:p w14:paraId="2BF4A07A"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make sure you write °C </w:t>
      </w:r>
      <w:proofErr w:type="gramStart"/>
      <w:r w:rsidRPr="00F8158E">
        <w:rPr>
          <w:rFonts w:asciiTheme="majorHAnsi" w:hAnsiTheme="majorHAnsi"/>
          <w:szCs w:val="24"/>
          <w:lang w:val="en-GB" w:eastAsia="de-DE"/>
        </w:rPr>
        <w:t>correctly</w:t>
      </w:r>
      <w:proofErr w:type="gramEnd"/>
    </w:p>
    <w:p w14:paraId="62BD40A9"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 symbol for “is similar” is ≈</w:t>
      </w:r>
    </w:p>
    <w:p w14:paraId="11667328"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don’t use ~ when you want to express a range of </w:t>
      </w:r>
      <w:proofErr w:type="gramStart"/>
      <w:r w:rsidRPr="00F8158E">
        <w:rPr>
          <w:rFonts w:asciiTheme="majorHAnsi" w:hAnsiTheme="majorHAnsi"/>
          <w:szCs w:val="24"/>
          <w:lang w:val="en-GB" w:eastAsia="de-DE"/>
        </w:rPr>
        <w:t>numbers</w:t>
      </w:r>
      <w:proofErr w:type="gramEnd"/>
    </w:p>
    <w:p w14:paraId="225C7E41"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et al. always must have a dot at the </w:t>
      </w:r>
      <w:proofErr w:type="gramStart"/>
      <w:r w:rsidRPr="00F8158E">
        <w:rPr>
          <w:rFonts w:asciiTheme="majorHAnsi" w:hAnsiTheme="majorHAnsi"/>
          <w:szCs w:val="24"/>
          <w:lang w:val="en-GB" w:eastAsia="de-DE"/>
        </w:rPr>
        <w:t>end</w:t>
      </w:r>
      <w:proofErr w:type="gramEnd"/>
    </w:p>
    <w:p w14:paraId="51644A58"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avoid “etc.” at the end of </w:t>
      </w:r>
      <w:proofErr w:type="gramStart"/>
      <w:r w:rsidRPr="00F8158E">
        <w:rPr>
          <w:rFonts w:asciiTheme="majorHAnsi" w:hAnsiTheme="majorHAnsi"/>
          <w:szCs w:val="24"/>
          <w:lang w:val="en-GB" w:eastAsia="de-DE"/>
        </w:rPr>
        <w:t>lists</w:t>
      </w:r>
      <w:proofErr w:type="gramEnd"/>
    </w:p>
    <w:p w14:paraId="0F84FDCB"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 correct multiplication sign is ×</w:t>
      </w:r>
    </w:p>
    <w:p w14:paraId="7C0916D4" w14:textId="398AD900"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make sure you are always using the citation format requested by the publisher or organiser</w:t>
      </w:r>
      <w:r w:rsidR="00701358">
        <w:rPr>
          <w:rFonts w:asciiTheme="majorHAnsi" w:hAnsiTheme="majorHAnsi"/>
          <w:szCs w:val="24"/>
          <w:lang w:val="en-GB" w:eastAsia="de-DE"/>
        </w:rPr>
        <w:t xml:space="preserve"> (in our case the “Mine Water and the Environment” style)</w:t>
      </w:r>
    </w:p>
    <w:p w14:paraId="03BDCB2A"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convert all imperial units to SI </w:t>
      </w:r>
      <w:proofErr w:type="gramStart"/>
      <w:r w:rsidRPr="00F8158E">
        <w:rPr>
          <w:rFonts w:asciiTheme="majorHAnsi" w:hAnsiTheme="majorHAnsi"/>
          <w:szCs w:val="24"/>
          <w:lang w:val="en-GB" w:eastAsia="de-DE"/>
        </w:rPr>
        <w:t>units</w:t>
      </w:r>
      <w:proofErr w:type="gramEnd"/>
    </w:p>
    <w:p w14:paraId="71818111" w14:textId="71B93CF3" w:rsidR="00FC0FD1" w:rsidRPr="00F8158E" w:rsidRDefault="00FC0FD1" w:rsidP="005B7F90">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 xml:space="preserve">always follow the manuscript instructions provided by the publishers or </w:t>
      </w:r>
      <w:proofErr w:type="gramStart"/>
      <w:r w:rsidRPr="00F8158E">
        <w:rPr>
          <w:rFonts w:asciiTheme="majorHAnsi" w:hAnsiTheme="majorHAnsi"/>
          <w:szCs w:val="24"/>
          <w:lang w:val="en-GB" w:eastAsia="de-DE"/>
        </w:rPr>
        <w:t>organiser</w:t>
      </w:r>
      <w:proofErr w:type="gramEnd"/>
    </w:p>
    <w:p w14:paraId="4509BB1F" w14:textId="77777777" w:rsidR="008E3CE6" w:rsidRPr="0009699A" w:rsidRDefault="00D41828" w:rsidP="005B7F90">
      <w:pPr>
        <w:pStyle w:val="berschrift1"/>
        <w:rPr>
          <w:lang w:val="en-GB"/>
          <w14:ligatures w14:val="standard"/>
        </w:rPr>
      </w:pPr>
      <w:r w:rsidRPr="0009699A">
        <w:rPr>
          <w:lang w:val="en-GB"/>
          <w14:ligatures w14:val="standard"/>
        </w:rPr>
        <w:t>Figures</w:t>
      </w:r>
    </w:p>
    <w:p w14:paraId="215C7C57" w14:textId="6EF697E3" w:rsidR="007F29AF" w:rsidRPr="0009699A" w:rsidRDefault="00D41828" w:rsidP="005B7F90">
      <w:pPr>
        <w:rPr>
          <w:lang w:val="en-GB"/>
          <w14:ligatures w14:val="standard"/>
        </w:rPr>
      </w:pPr>
      <w:r w:rsidRPr="0009699A">
        <w:rPr>
          <w:lang w:val="en-GB"/>
          <w14:ligatures w14:val="standard"/>
        </w:rPr>
        <w:t xml:space="preserve">All figures must be </w:t>
      </w:r>
      <w:r w:rsidR="002F1F71" w:rsidRPr="0009699A">
        <w:rPr>
          <w:lang w:val="en-GB"/>
          <w14:ligatures w14:val="standard"/>
        </w:rPr>
        <w:t>referenced at</w:t>
      </w:r>
      <w:r w:rsidRPr="0009699A">
        <w:rPr>
          <w:lang w:val="en-GB"/>
          <w14:ligatures w14:val="standard"/>
        </w:rPr>
        <w:t xml:space="preserve"> least on</w:t>
      </w:r>
      <w:r w:rsidR="008A63A9" w:rsidRPr="0009699A">
        <w:rPr>
          <w:lang w:val="en-GB"/>
          <w14:ligatures w14:val="standard"/>
        </w:rPr>
        <w:t>c</w:t>
      </w:r>
      <w:r w:rsidRPr="0009699A">
        <w:rPr>
          <w:lang w:val="en-GB"/>
          <w14:ligatures w14:val="standard"/>
        </w:rPr>
        <w:t>e in the text</w:t>
      </w:r>
      <w:r w:rsidR="00697CB6" w:rsidRPr="0009699A">
        <w:rPr>
          <w:lang w:val="en-GB"/>
          <w14:ligatures w14:val="standard"/>
        </w:rPr>
        <w:t>.</w:t>
      </w:r>
      <w:r w:rsidR="00C5067B" w:rsidRPr="0009699A">
        <w:rPr>
          <w:lang w:val="en-GB"/>
          <w14:ligatures w14:val="standard"/>
        </w:rPr>
        <w:t xml:space="preserve"> </w:t>
      </w:r>
      <w:r w:rsidRPr="0009699A">
        <w:rPr>
          <w:lang w:val="en-GB"/>
          <w14:ligatures w14:val="standard"/>
        </w:rPr>
        <w:t>Please do</w:t>
      </w:r>
      <w:r w:rsidR="00697CB6" w:rsidRPr="0009699A">
        <w:rPr>
          <w:lang w:val="en-GB"/>
          <w14:ligatures w14:val="standard"/>
        </w:rPr>
        <w:t xml:space="preserve"> </w:t>
      </w:r>
      <w:r w:rsidRPr="0009699A">
        <w:rPr>
          <w:lang w:val="en-GB"/>
          <w14:ligatures w14:val="standard"/>
        </w:rPr>
        <w:t>n</w:t>
      </w:r>
      <w:r w:rsidR="00697CB6" w:rsidRPr="0009699A">
        <w:rPr>
          <w:lang w:val="en-GB"/>
          <w14:ligatures w14:val="standard"/>
        </w:rPr>
        <w:t>o</w:t>
      </w:r>
      <w:r w:rsidRPr="0009699A">
        <w:rPr>
          <w:lang w:val="en-GB"/>
          <w14:ligatures w14:val="standard"/>
        </w:rPr>
        <w:t xml:space="preserve">t draw within </w:t>
      </w:r>
      <w:r w:rsidR="00701358" w:rsidRPr="0009699A">
        <w:rPr>
          <w:lang w:val="en-GB"/>
          <w14:ligatures w14:val="standard"/>
        </w:rPr>
        <w:t>Word but</w:t>
      </w:r>
      <w:r w:rsidRPr="0009699A">
        <w:rPr>
          <w:lang w:val="en-GB"/>
          <w14:ligatures w14:val="standard"/>
        </w:rPr>
        <w:t xml:space="preserve"> use an </w:t>
      </w:r>
      <w:r w:rsidR="008A63A9" w:rsidRPr="0009699A">
        <w:rPr>
          <w:lang w:val="en-GB"/>
          <w14:ligatures w14:val="standard"/>
        </w:rPr>
        <w:t>external</w:t>
      </w:r>
      <w:r w:rsidRPr="0009699A">
        <w:rPr>
          <w:lang w:val="en-GB"/>
          <w14:ligatures w14:val="standard"/>
        </w:rPr>
        <w:t xml:space="preserve"> graphic programme instead</w:t>
      </w:r>
      <w:r w:rsidR="004D49CC" w:rsidRPr="0009699A">
        <w:rPr>
          <w:lang w:val="en-GB"/>
          <w14:ligatures w14:val="standard"/>
        </w:rPr>
        <w:t xml:space="preserve"> (fig. 1)</w:t>
      </w:r>
      <w:r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Do not copy and paste </w:t>
      </w:r>
      <w:r w:rsidR="008A63A9" w:rsidRPr="0009699A">
        <w:rPr>
          <w:lang w:val="en-GB"/>
          <w14:ligatures w14:val="standard"/>
        </w:rPr>
        <w:t>graphs</w:t>
      </w:r>
      <w:r w:rsidRPr="0009699A">
        <w:rPr>
          <w:lang w:val="en-GB"/>
          <w14:ligatures w14:val="standard"/>
        </w:rPr>
        <w:t xml:space="preserve">, but </w:t>
      </w:r>
      <w:r w:rsidR="00697CB6" w:rsidRPr="0009699A">
        <w:rPr>
          <w:lang w:val="en-GB"/>
          <w14:ligatures w14:val="standard"/>
        </w:rPr>
        <w:t xml:space="preserve">instead </w:t>
      </w:r>
      <w:r w:rsidRPr="0009699A">
        <w:rPr>
          <w:lang w:val="en-GB"/>
          <w14:ligatures w14:val="standard"/>
        </w:rPr>
        <w:t xml:space="preserve">use paste </w:t>
      </w:r>
      <w:r w:rsidR="00962A85" w:rsidRPr="0009699A">
        <w:rPr>
          <w:lang w:val="en-GB"/>
          <w14:ligatures w14:val="standard"/>
        </w:rPr>
        <w:t xml:space="preserve">→ </w:t>
      </w:r>
      <w:r w:rsidRPr="0009699A">
        <w:rPr>
          <w:lang w:val="en-GB"/>
          <w14:ligatures w14:val="standard"/>
        </w:rPr>
        <w:t xml:space="preserve">paste special </w:t>
      </w:r>
      <w:r w:rsidR="008A63A9" w:rsidRPr="0009699A">
        <w:rPr>
          <w:lang w:val="en-GB"/>
          <w14:ligatures w14:val="standard"/>
        </w:rPr>
        <w:t xml:space="preserve">(extended </w:t>
      </w:r>
      <w:r w:rsidR="00C01E3B" w:rsidRPr="0009699A">
        <w:rPr>
          <w:lang w:val="en-GB"/>
          <w14:ligatures w14:val="standard"/>
        </w:rPr>
        <w:t xml:space="preserve">Metafile or extended </w:t>
      </w:r>
      <w:r w:rsidR="008A63A9" w:rsidRPr="0009699A">
        <w:rPr>
          <w:lang w:val="en-GB"/>
          <w14:ligatures w14:val="standard"/>
        </w:rPr>
        <w:t>WMF)</w:t>
      </w:r>
      <w:r w:rsidR="0067681D" w:rsidRPr="0009699A">
        <w:rPr>
          <w:lang w:val="en-GB"/>
          <w14:ligatures w14:val="standard"/>
        </w:rPr>
        <w:t>.</w:t>
      </w:r>
      <w:r w:rsidR="00C5067B" w:rsidRPr="0009699A">
        <w:rPr>
          <w:lang w:val="en-GB"/>
          <w14:ligatures w14:val="standard"/>
        </w:rPr>
        <w:t xml:space="preserve"> </w:t>
      </w:r>
      <w:r w:rsidR="00A452EA" w:rsidRPr="0009699A">
        <w:rPr>
          <w:lang w:val="en-GB"/>
          <w14:ligatures w14:val="standard"/>
        </w:rPr>
        <w:t xml:space="preserve">A better solution to include graphs is to save your graph </w:t>
      </w:r>
      <w:r w:rsidR="00EB4097" w:rsidRPr="0009699A">
        <w:rPr>
          <w:lang w:val="en-GB"/>
          <w14:ligatures w14:val="standard"/>
        </w:rPr>
        <w:t xml:space="preserve">on your hard disc </w:t>
      </w:r>
      <w:r w:rsidR="00A452EA" w:rsidRPr="0009699A">
        <w:rPr>
          <w:lang w:val="en-GB"/>
          <w14:ligatures w14:val="standard"/>
        </w:rPr>
        <w:t>and import it into Word</w:t>
      </w:r>
      <w:r w:rsidR="0067681D" w:rsidRPr="0009699A">
        <w:rPr>
          <w:lang w:val="en-GB"/>
          <w14:ligatures w14:val="standard"/>
        </w:rPr>
        <w:t>.</w:t>
      </w:r>
      <w:r w:rsidR="00C5067B" w:rsidRPr="0009699A">
        <w:rPr>
          <w:lang w:val="en-GB"/>
          <w14:ligatures w14:val="standard"/>
        </w:rPr>
        <w:t xml:space="preserve"> </w:t>
      </w:r>
      <w:r w:rsidR="004E5A18" w:rsidRPr="0009699A">
        <w:rPr>
          <w:lang w:val="en-GB"/>
          <w14:ligatures w14:val="standard"/>
        </w:rPr>
        <w:t>In addition,</w:t>
      </w:r>
      <w:r w:rsidR="008A63A9" w:rsidRPr="0009699A">
        <w:rPr>
          <w:lang w:val="en-GB"/>
          <w14:ligatures w14:val="standard"/>
        </w:rPr>
        <w:t xml:space="preserve"> please keep in mind: low quality JPG files should not be used, as they are optimized for a screen resolution, but not for printing</w:t>
      </w:r>
      <w:r w:rsidR="0067681D" w:rsidRPr="0009699A">
        <w:rPr>
          <w:lang w:val="en-GB"/>
          <w14:ligatures w14:val="standard"/>
        </w:rPr>
        <w:t>.</w:t>
      </w:r>
      <w:r w:rsidR="00C5067B" w:rsidRPr="0009699A">
        <w:rPr>
          <w:lang w:val="en-GB"/>
          <w14:ligatures w14:val="standard"/>
        </w:rPr>
        <w:t xml:space="preserve"> </w:t>
      </w:r>
      <w:r w:rsidR="008A63A9" w:rsidRPr="0009699A">
        <w:rPr>
          <w:lang w:val="en-GB"/>
          <w14:ligatures w14:val="standard"/>
        </w:rPr>
        <w:t>Always use high quality figures (width at least 1000 pixel)</w:t>
      </w:r>
      <w:r w:rsidR="00EB4097" w:rsidRPr="0009699A">
        <w:rPr>
          <w:lang w:val="en-GB"/>
          <w14:ligatures w14:val="standard"/>
        </w:rPr>
        <w:t xml:space="preserve"> or – even better – try to use a vector format (such as EPS, WMF)</w:t>
      </w:r>
      <w:r w:rsidR="008A63A9" w:rsidRPr="0009699A">
        <w:rPr>
          <w:lang w:val="en-GB"/>
          <w14:ligatures w14:val="standard"/>
        </w:rPr>
        <w:t>.</w:t>
      </w:r>
    </w:p>
    <w:p w14:paraId="741AD48B" w14:textId="77777777" w:rsidR="007F29AF" w:rsidRPr="0009699A" w:rsidRDefault="007F29AF" w:rsidP="005B7F90">
      <w:pPr>
        <w:rPr>
          <w:lang w:val="en-GB"/>
          <w14:ligatures w14:val="standard"/>
        </w:rPr>
      </w:pPr>
      <w:r w:rsidRPr="0009699A">
        <w:rPr>
          <w:lang w:val="en-GB"/>
          <w14:ligatures w14:val="standard"/>
        </w:rPr>
        <w:t>When using graphs from spreadsheet programmes</w:t>
      </w:r>
      <w:r w:rsidR="0067681D" w:rsidRPr="0009699A">
        <w:rPr>
          <w:lang w:val="en-GB"/>
          <w14:ligatures w14:val="standard"/>
        </w:rPr>
        <w:t>,</w:t>
      </w:r>
      <w:r w:rsidRPr="0009699A">
        <w:rPr>
          <w:lang w:val="en-GB"/>
          <w14:ligatures w14:val="standard"/>
        </w:rPr>
        <w:t xml:space="preserve"> please remove the frame</w:t>
      </w:r>
      <w:r w:rsidR="00AF5338" w:rsidRPr="0009699A">
        <w:rPr>
          <w:lang w:val="en-GB"/>
          <w14:ligatures w14:val="standard"/>
        </w:rPr>
        <w:t>’</w:t>
      </w:r>
      <w:r w:rsidRPr="0009699A">
        <w:rPr>
          <w:lang w:val="en-GB"/>
          <w14:ligatures w14:val="standard"/>
        </w:rPr>
        <w:t xml:space="preserve">s </w:t>
      </w:r>
      <w:r w:rsidR="002F1F71" w:rsidRPr="0009699A">
        <w:rPr>
          <w:lang w:val="en-GB"/>
          <w14:ligatures w14:val="standard"/>
        </w:rPr>
        <w:t xml:space="preserve">line </w:t>
      </w:r>
      <w:r w:rsidR="0067681D" w:rsidRPr="0009699A">
        <w:rPr>
          <w:lang w:val="en-GB"/>
          <w14:ligatures w14:val="standard"/>
        </w:rPr>
        <w:t xml:space="preserve">from </w:t>
      </w:r>
      <w:r w:rsidRPr="0009699A">
        <w:rPr>
          <w:lang w:val="en-GB"/>
          <w14:ligatures w14:val="standard"/>
        </w:rPr>
        <w:t xml:space="preserve">the </w:t>
      </w:r>
      <w:r w:rsidR="002F1F71" w:rsidRPr="0009699A">
        <w:rPr>
          <w:lang w:val="en-GB"/>
          <w14:ligatures w14:val="standard"/>
        </w:rPr>
        <w:t xml:space="preserve">graph </w:t>
      </w:r>
      <w:r w:rsidR="0067681D" w:rsidRPr="0009699A">
        <w:rPr>
          <w:lang w:val="en-GB"/>
          <w14:ligatures w14:val="standard"/>
        </w:rPr>
        <w:t xml:space="preserve">border and </w:t>
      </w:r>
      <w:r w:rsidRPr="0009699A">
        <w:rPr>
          <w:lang w:val="en-GB"/>
          <w14:ligatures w14:val="standard"/>
        </w:rPr>
        <w:t>legend</w:t>
      </w:r>
      <w:r w:rsidR="002F1F71" w:rsidRPr="0009699A">
        <w:rPr>
          <w:lang w:val="en-GB"/>
          <w14:ligatures w14:val="standard"/>
        </w:rPr>
        <w:t>.</w:t>
      </w:r>
      <w:r w:rsidR="00C5067B" w:rsidRPr="0009699A">
        <w:rPr>
          <w:lang w:val="en-GB"/>
          <w14:ligatures w14:val="standard"/>
        </w:rPr>
        <w:t xml:space="preserve"> </w:t>
      </w:r>
      <w:r w:rsidRPr="0009699A">
        <w:rPr>
          <w:lang w:val="en-GB"/>
          <w14:ligatures w14:val="standard"/>
        </w:rPr>
        <w:t>In addition</w:t>
      </w:r>
      <w:r w:rsidR="00FD342C" w:rsidRPr="0009699A">
        <w:rPr>
          <w:lang w:val="en-GB"/>
          <w14:ligatures w14:val="standard"/>
        </w:rPr>
        <w:t>,</w:t>
      </w:r>
      <w:r w:rsidRPr="0009699A">
        <w:rPr>
          <w:lang w:val="en-GB"/>
          <w14:ligatures w14:val="standard"/>
        </w:rPr>
        <w:t xml:space="preserve"> remove all grid lines from the graph and make sure all abbreviations used in the graph are explained in the graph’s caption.</w:t>
      </w:r>
    </w:p>
    <w:p w14:paraId="1D1138B6" w14:textId="77777777" w:rsidR="008A63A9" w:rsidRPr="0009699A" w:rsidRDefault="0055645E" w:rsidP="005B7F90">
      <w:pPr>
        <w:pStyle w:val="Figure"/>
        <w:rPr>
          <w14:ligatures w14:val="standard"/>
        </w:rPr>
      </w:pPr>
      <w:r w:rsidRPr="0009699A">
        <w:rPr>
          <w:noProof/>
          <w:lang w:val="ru-RU" w:eastAsia="ru-RU"/>
          <w14:ligatures w14:val="standard"/>
        </w:rPr>
        <w:drawing>
          <wp:inline distT="0" distB="0" distL="0" distR="0" wp14:anchorId="630FE39E" wp14:editId="1D002F9C">
            <wp:extent cx="3836467" cy="206855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47094" cy="2074282"/>
                    </a:xfrm>
                    <a:prstGeom prst="rect">
                      <a:avLst/>
                    </a:prstGeom>
                    <a:noFill/>
                    <a:ln>
                      <a:noFill/>
                    </a:ln>
                    <a:extLst>
                      <a:ext uri="{53640926-AAD7-44D8-BBD7-CCE9431645EC}">
                        <a14:shadowObscured xmlns:a14="http://schemas.microsoft.com/office/drawing/2010/main"/>
                      </a:ext>
                    </a:extLst>
                  </pic:spPr>
                </pic:pic>
              </a:graphicData>
            </a:graphic>
          </wp:inline>
        </w:drawing>
      </w:r>
    </w:p>
    <w:p w14:paraId="38B95FE8" w14:textId="1367995C" w:rsidR="008E3CE6" w:rsidRPr="0009699A" w:rsidRDefault="008E3CE6" w:rsidP="005B7F90">
      <w:pPr>
        <w:pStyle w:val="LegendFigure"/>
        <w:rPr>
          <w14:ligatures w14:val="standard"/>
        </w:rPr>
      </w:pPr>
      <w:r w:rsidRPr="0009699A">
        <w:rPr>
          <w:b/>
          <w14:ligatures w14:val="standard"/>
        </w:rPr>
        <w:t>Figure 1</w:t>
      </w:r>
      <w:r w:rsidRPr="0009699A">
        <w:rPr>
          <w14:ligatures w14:val="standard"/>
        </w:rPr>
        <w:t xml:space="preserve"> </w:t>
      </w:r>
      <w:r w:rsidR="002E4BA9">
        <w:rPr>
          <w14:ligatures w14:val="standard"/>
        </w:rPr>
        <w:t>Acid Mine Drainage Discharge in New Zealand (image: James Pope)</w:t>
      </w:r>
      <w:r w:rsidR="00995F88">
        <w:rPr>
          <w14:ligatures w14:val="standard"/>
        </w:rPr>
        <w:t>.</w:t>
      </w:r>
    </w:p>
    <w:p w14:paraId="1C95B88F" w14:textId="77777777" w:rsidR="00544583" w:rsidRPr="0009699A" w:rsidRDefault="00544583" w:rsidP="00544583">
      <w:pPr>
        <w:rPr>
          <w:lang w:val="en-GB"/>
          <w14:ligatures w14:val="standard"/>
        </w:rPr>
      </w:pPr>
      <w:r w:rsidRPr="0009699A">
        <w:rPr>
          <w:lang w:val="en-GB"/>
          <w14:ligatures w14:val="standard"/>
        </w:rPr>
        <w:lastRenderedPageBreak/>
        <w:t>Your document will be imported into a professional desktop publishing system where the text, figures and tables will be placed for you. Please do not use the layout functions for graphs, provided by Word.</w:t>
      </w:r>
    </w:p>
    <w:p w14:paraId="3AA10D31" w14:textId="77777777" w:rsidR="008E3CE6" w:rsidRPr="0009699A" w:rsidRDefault="00D41828" w:rsidP="005B7F90">
      <w:pPr>
        <w:pStyle w:val="berschrift1"/>
        <w:rPr>
          <w:lang w:val="en-GB"/>
          <w14:ligatures w14:val="standard"/>
        </w:rPr>
      </w:pPr>
      <w:r w:rsidRPr="0009699A">
        <w:rPr>
          <w:lang w:val="en-GB"/>
          <w14:ligatures w14:val="standard"/>
        </w:rPr>
        <w:t>Tables</w:t>
      </w:r>
    </w:p>
    <w:p w14:paraId="4F83D655" w14:textId="77777777" w:rsidR="0081686F" w:rsidRPr="0009699A" w:rsidRDefault="0081686F" w:rsidP="005B7F90">
      <w:pPr>
        <w:rPr>
          <w:lang w:val="en-GB"/>
          <w14:ligatures w14:val="standard"/>
        </w:rPr>
      </w:pPr>
      <w:r w:rsidRPr="0009699A">
        <w:rPr>
          <w:lang w:val="en-GB"/>
          <w14:ligatures w14:val="standard"/>
        </w:rPr>
        <w:t xml:space="preserve">Your tables need to be formatted with only 3 lines: one above the table’s </w:t>
      </w:r>
      <w:r w:rsidR="004D49CC" w:rsidRPr="0009699A">
        <w:rPr>
          <w:lang w:val="en-GB"/>
          <w14:ligatures w14:val="standard"/>
        </w:rPr>
        <w:t>title</w:t>
      </w:r>
      <w:r w:rsidRPr="0009699A">
        <w:rPr>
          <w:lang w:val="en-GB"/>
          <w14:ligatures w14:val="standard"/>
        </w:rPr>
        <w:t>, the second one below the table’s title and the third one at the end of the table</w:t>
      </w:r>
      <w:r w:rsidR="007F29AF" w:rsidRPr="0009699A">
        <w:rPr>
          <w:lang w:val="en-GB"/>
          <w14:ligatures w14:val="standard"/>
        </w:rPr>
        <w:t xml:space="preserve"> (tab. 1)</w:t>
      </w:r>
      <w:r w:rsidR="00FD342C"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Please remove all other </w:t>
      </w:r>
      <w:r w:rsidR="00355C43" w:rsidRPr="0009699A">
        <w:rPr>
          <w:lang w:val="en-GB"/>
          <w14:ligatures w14:val="standard"/>
        </w:rPr>
        <w:t xml:space="preserve">horizontal or vertical </w:t>
      </w:r>
      <w:r w:rsidRPr="0009699A">
        <w:rPr>
          <w:lang w:val="en-GB"/>
          <w14:ligatures w14:val="standard"/>
        </w:rPr>
        <w:t>lines</w:t>
      </w:r>
      <w:r w:rsidR="00EB4097" w:rsidRPr="0009699A">
        <w:rPr>
          <w:lang w:val="en-GB"/>
          <w14:ligatures w14:val="standard"/>
        </w:rPr>
        <w:t xml:space="preserve"> </w:t>
      </w:r>
      <w:r w:rsidR="00FD342C" w:rsidRPr="0009699A">
        <w:rPr>
          <w:lang w:val="en-GB"/>
          <w14:ligatures w14:val="standard"/>
        </w:rPr>
        <w:t xml:space="preserve">to </w:t>
      </w:r>
      <w:r w:rsidR="00EB4097" w:rsidRPr="0009699A">
        <w:rPr>
          <w:lang w:val="en-GB"/>
          <w14:ligatures w14:val="standard"/>
        </w:rPr>
        <w:t>help us keep your tables as simple as possible</w:t>
      </w:r>
      <w:r w:rsidR="00F71D5A" w:rsidRPr="0009699A">
        <w:rPr>
          <w:lang w:val="en-GB"/>
          <w14:ligatures w14:val="standard"/>
        </w:rPr>
        <w:t>.</w:t>
      </w:r>
      <w:r w:rsidR="00C5067B" w:rsidRPr="0009699A">
        <w:rPr>
          <w:lang w:val="en-GB"/>
          <w14:ligatures w14:val="standard"/>
        </w:rPr>
        <w:t xml:space="preserve"> </w:t>
      </w:r>
      <w:r w:rsidR="00EB4097" w:rsidRPr="0009699A">
        <w:rPr>
          <w:lang w:val="en-GB"/>
          <w14:ligatures w14:val="standard"/>
        </w:rPr>
        <w:t>In many cases</w:t>
      </w:r>
      <w:r w:rsidR="00FD342C" w:rsidRPr="0009699A">
        <w:rPr>
          <w:lang w:val="en-GB"/>
          <w14:ligatures w14:val="standard"/>
        </w:rPr>
        <w:t>,</w:t>
      </w:r>
      <w:r w:rsidR="00EB4097" w:rsidRPr="0009699A">
        <w:rPr>
          <w:lang w:val="en-GB"/>
          <w14:ligatures w14:val="standard"/>
        </w:rPr>
        <w:t xml:space="preserve"> simple tables can even be substituted by one or two lines of text, saving space for what you want to </w:t>
      </w:r>
      <w:r w:rsidR="00F71D5A" w:rsidRPr="0009699A">
        <w:rPr>
          <w:lang w:val="en-GB"/>
          <w14:ligatures w14:val="standard"/>
        </w:rPr>
        <w:t>say</w:t>
      </w:r>
      <w:r w:rsidR="00EB4097" w:rsidRPr="0009699A">
        <w:rPr>
          <w:lang w:val="en-GB"/>
          <w14:ligatures w14:val="standard"/>
        </w:rPr>
        <w:t>.</w:t>
      </w:r>
    </w:p>
    <w:p w14:paraId="0FC26A4D" w14:textId="13E8E458" w:rsidR="008E3CE6" w:rsidRPr="0009699A" w:rsidRDefault="008E3CE6" w:rsidP="00B60435">
      <w:pPr>
        <w:pStyle w:val="LegendTable"/>
      </w:pPr>
      <w:r w:rsidRPr="0009699A">
        <w:rPr>
          <w:b/>
        </w:rPr>
        <w:t>Table 1</w:t>
      </w:r>
      <w:r w:rsidRPr="0009699A">
        <w:t xml:space="preserve"> </w:t>
      </w:r>
      <w:r w:rsidR="00C9311C">
        <w:t>Basic channel and hydraulic data (from Day 1977)</w:t>
      </w:r>
      <w:r w:rsidR="00224EA3" w:rsidRPr="0009699A">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306"/>
        <w:gridCol w:w="1306"/>
        <w:gridCol w:w="1307"/>
        <w:gridCol w:w="1306"/>
        <w:gridCol w:w="1306"/>
        <w:gridCol w:w="1307"/>
      </w:tblGrid>
      <w:tr w:rsidR="00C9311C" w:rsidRPr="004A3AAF" w14:paraId="6BEBA90A" w14:textId="77777777" w:rsidTr="002D6FB7">
        <w:tc>
          <w:tcPr>
            <w:tcW w:w="0" w:type="auto"/>
            <w:tcBorders>
              <w:top w:val="single" w:sz="4" w:space="0" w:color="auto"/>
            </w:tcBorders>
          </w:tcPr>
          <w:p w14:paraId="5C02CE5D" w14:textId="41868E04" w:rsidR="00C9311C" w:rsidRPr="002D6FB7" w:rsidRDefault="00C9311C" w:rsidP="002D6FB7">
            <w:pPr>
              <w:spacing w:before="40" w:after="40"/>
              <w:jc w:val="left"/>
              <w:rPr>
                <w:b/>
                <w:sz w:val="20"/>
              </w:rPr>
            </w:pPr>
            <w:r w:rsidRPr="002D6FB7">
              <w:rPr>
                <w:b/>
                <w:sz w:val="20"/>
              </w:rPr>
              <w:t>Test reach</w:t>
            </w:r>
          </w:p>
        </w:tc>
        <w:tc>
          <w:tcPr>
            <w:tcW w:w="1306" w:type="dxa"/>
            <w:tcBorders>
              <w:top w:val="single" w:sz="4" w:space="0" w:color="auto"/>
            </w:tcBorders>
          </w:tcPr>
          <w:p w14:paraId="72B3AD09" w14:textId="59077B0D" w:rsidR="00C9311C" w:rsidRPr="002D6FB7" w:rsidRDefault="002D6FB7" w:rsidP="002D6FB7">
            <w:pPr>
              <w:spacing w:before="40" w:after="40"/>
              <w:jc w:val="left"/>
              <w:rPr>
                <w:b/>
                <w:sz w:val="20"/>
              </w:rPr>
            </w:pPr>
            <w:r w:rsidRPr="002D6FB7">
              <w:rPr>
                <w:b/>
                <w:sz w:val="20"/>
              </w:rPr>
              <w:t>Maximum</w:t>
            </w:r>
            <w:r w:rsidR="00C9311C" w:rsidRPr="002D6FB7">
              <w:rPr>
                <w:b/>
                <w:sz w:val="20"/>
              </w:rPr>
              <w:t xml:space="preserve"> Channel Length</w:t>
            </w:r>
          </w:p>
        </w:tc>
        <w:tc>
          <w:tcPr>
            <w:tcW w:w="1306" w:type="dxa"/>
            <w:tcBorders>
              <w:top w:val="single" w:sz="4" w:space="0" w:color="auto"/>
            </w:tcBorders>
          </w:tcPr>
          <w:p w14:paraId="720217A5" w14:textId="72EC93E0" w:rsidR="00C9311C" w:rsidRPr="002D6FB7" w:rsidRDefault="00C9311C" w:rsidP="002D6FB7">
            <w:pPr>
              <w:spacing w:before="40" w:after="40"/>
              <w:jc w:val="left"/>
              <w:rPr>
                <w:b/>
                <w:sz w:val="20"/>
              </w:rPr>
            </w:pPr>
            <w:r w:rsidRPr="002D6FB7">
              <w:rPr>
                <w:b/>
                <w:sz w:val="20"/>
              </w:rPr>
              <w:t>Slope</w:t>
            </w:r>
          </w:p>
        </w:tc>
        <w:tc>
          <w:tcPr>
            <w:tcW w:w="1307" w:type="dxa"/>
            <w:tcBorders>
              <w:top w:val="single" w:sz="4" w:space="0" w:color="auto"/>
            </w:tcBorders>
          </w:tcPr>
          <w:p w14:paraId="55520C00" w14:textId="64078033" w:rsidR="00C9311C" w:rsidRPr="002D6FB7" w:rsidRDefault="00C9311C" w:rsidP="002D6FB7">
            <w:pPr>
              <w:spacing w:before="40" w:after="40"/>
              <w:jc w:val="left"/>
              <w:rPr>
                <w:b/>
                <w:sz w:val="20"/>
              </w:rPr>
            </w:pPr>
            <w:r w:rsidRPr="002D6FB7">
              <w:rPr>
                <w:b/>
                <w:sz w:val="20"/>
              </w:rPr>
              <w:t># of tests</w:t>
            </w:r>
          </w:p>
        </w:tc>
        <w:tc>
          <w:tcPr>
            <w:tcW w:w="1306" w:type="dxa"/>
            <w:tcBorders>
              <w:top w:val="single" w:sz="4" w:space="0" w:color="auto"/>
            </w:tcBorders>
          </w:tcPr>
          <w:p w14:paraId="47A34DF7" w14:textId="32CBB9F9" w:rsidR="00C9311C" w:rsidRPr="002D6FB7" w:rsidRDefault="00C9311C" w:rsidP="002D6FB7">
            <w:pPr>
              <w:spacing w:before="40" w:after="40"/>
              <w:jc w:val="left"/>
              <w:rPr>
                <w:b/>
                <w:sz w:val="20"/>
                <w:lang w:val="en-GB"/>
              </w:rPr>
            </w:pPr>
            <w:r w:rsidRPr="002D6FB7">
              <w:rPr>
                <w:b/>
                <w:sz w:val="20"/>
                <w:lang w:val="en-GB"/>
              </w:rPr>
              <w:t>Range of Discharge</w:t>
            </w:r>
          </w:p>
        </w:tc>
        <w:tc>
          <w:tcPr>
            <w:tcW w:w="1306" w:type="dxa"/>
            <w:tcBorders>
              <w:top w:val="single" w:sz="4" w:space="0" w:color="auto"/>
            </w:tcBorders>
          </w:tcPr>
          <w:p w14:paraId="5EF2E122" w14:textId="18C34113" w:rsidR="00C9311C" w:rsidRPr="002D6FB7" w:rsidRDefault="002D6FB7" w:rsidP="002D6FB7">
            <w:pPr>
              <w:spacing w:before="40" w:after="40"/>
              <w:jc w:val="left"/>
              <w:rPr>
                <w:b/>
                <w:sz w:val="20"/>
                <w:lang w:val="en-GB"/>
              </w:rPr>
            </w:pPr>
            <w:r w:rsidRPr="002D6FB7">
              <w:rPr>
                <w:b/>
                <w:sz w:val="20"/>
                <w:lang w:val="en-GB"/>
              </w:rPr>
              <w:t>Range</w:t>
            </w:r>
            <w:r w:rsidR="00C9311C" w:rsidRPr="002D6FB7">
              <w:rPr>
                <w:b/>
                <w:sz w:val="20"/>
                <w:lang w:val="en-GB"/>
              </w:rPr>
              <w:t xml:space="preserve"> of mean Velocities</w:t>
            </w:r>
          </w:p>
        </w:tc>
        <w:tc>
          <w:tcPr>
            <w:tcW w:w="1307" w:type="dxa"/>
            <w:tcBorders>
              <w:top w:val="single" w:sz="4" w:space="0" w:color="auto"/>
            </w:tcBorders>
          </w:tcPr>
          <w:p w14:paraId="26B3BE7A" w14:textId="31923342" w:rsidR="00C9311C" w:rsidRPr="002D6FB7" w:rsidRDefault="00C9311C" w:rsidP="002D6FB7">
            <w:pPr>
              <w:spacing w:before="40" w:after="40"/>
              <w:jc w:val="left"/>
              <w:rPr>
                <w:b/>
                <w:sz w:val="20"/>
                <w:lang w:val="en-GB"/>
              </w:rPr>
            </w:pPr>
            <w:r w:rsidRPr="002D6FB7">
              <w:rPr>
                <w:b/>
                <w:sz w:val="20"/>
                <w:lang w:val="en-GB"/>
              </w:rPr>
              <w:t>Range of Mean Width</w:t>
            </w:r>
          </w:p>
        </w:tc>
      </w:tr>
      <w:tr w:rsidR="00C9311C" w:rsidRPr="004A3AAF" w14:paraId="09228529" w14:textId="77777777" w:rsidTr="002D6FB7">
        <w:tc>
          <w:tcPr>
            <w:tcW w:w="0" w:type="auto"/>
            <w:tcBorders>
              <w:bottom w:val="single" w:sz="4" w:space="0" w:color="auto"/>
            </w:tcBorders>
          </w:tcPr>
          <w:p w14:paraId="4AC0D8EC" w14:textId="77777777" w:rsidR="00C9311C" w:rsidRPr="004A3AAF" w:rsidRDefault="00C9311C" w:rsidP="004A3AAF">
            <w:pPr>
              <w:spacing w:before="40" w:after="40"/>
              <w:rPr>
                <w:sz w:val="20"/>
                <w:lang w:val="en-GB"/>
              </w:rPr>
            </w:pPr>
          </w:p>
        </w:tc>
        <w:tc>
          <w:tcPr>
            <w:tcW w:w="1306" w:type="dxa"/>
            <w:tcBorders>
              <w:bottom w:val="single" w:sz="4" w:space="0" w:color="auto"/>
            </w:tcBorders>
          </w:tcPr>
          <w:p w14:paraId="634EABFA" w14:textId="515BAEDB" w:rsidR="00C9311C" w:rsidRPr="004A3AAF" w:rsidRDefault="00C9311C" w:rsidP="002D6FB7">
            <w:pPr>
              <w:spacing w:before="40" w:after="40"/>
              <w:jc w:val="center"/>
              <w:rPr>
                <w:sz w:val="20"/>
                <w:lang w:val="en-GB"/>
              </w:rPr>
            </w:pPr>
            <w:r>
              <w:rPr>
                <w:sz w:val="20"/>
                <w:lang w:val="en-GB"/>
              </w:rPr>
              <w:t>m</w:t>
            </w:r>
          </w:p>
        </w:tc>
        <w:tc>
          <w:tcPr>
            <w:tcW w:w="1306" w:type="dxa"/>
            <w:tcBorders>
              <w:bottom w:val="single" w:sz="4" w:space="0" w:color="auto"/>
            </w:tcBorders>
          </w:tcPr>
          <w:p w14:paraId="5C287248" w14:textId="15EAED80" w:rsidR="00C9311C" w:rsidRPr="004A3AAF" w:rsidRDefault="002D6FB7" w:rsidP="002D6FB7">
            <w:pPr>
              <w:spacing w:before="40" w:after="40"/>
              <w:jc w:val="center"/>
              <w:rPr>
                <w:sz w:val="20"/>
                <w:lang w:val="en-GB"/>
              </w:rPr>
            </w:pPr>
            <w:r>
              <w:rPr>
                <w:sz w:val="20"/>
                <w:lang w:val="en-GB"/>
              </w:rPr>
              <w:t>m/s</w:t>
            </w:r>
          </w:p>
        </w:tc>
        <w:tc>
          <w:tcPr>
            <w:tcW w:w="1307" w:type="dxa"/>
            <w:tcBorders>
              <w:bottom w:val="single" w:sz="4" w:space="0" w:color="auto"/>
            </w:tcBorders>
          </w:tcPr>
          <w:p w14:paraId="16B5138B" w14:textId="4EEC8925" w:rsidR="00C9311C" w:rsidRPr="004A3AAF" w:rsidRDefault="00C9311C" w:rsidP="002D6FB7">
            <w:pPr>
              <w:spacing w:before="40" w:after="40"/>
              <w:jc w:val="center"/>
              <w:rPr>
                <w:sz w:val="20"/>
                <w:lang w:val="en-GB"/>
              </w:rPr>
            </w:pPr>
          </w:p>
        </w:tc>
        <w:tc>
          <w:tcPr>
            <w:tcW w:w="1306" w:type="dxa"/>
            <w:tcBorders>
              <w:bottom w:val="single" w:sz="4" w:space="0" w:color="auto"/>
            </w:tcBorders>
          </w:tcPr>
          <w:p w14:paraId="3BBB77BD" w14:textId="6173DFF2" w:rsidR="00C9311C" w:rsidRPr="004A3AAF" w:rsidRDefault="002D6FB7" w:rsidP="002D6FB7">
            <w:pPr>
              <w:spacing w:before="40" w:after="40"/>
              <w:jc w:val="center"/>
              <w:rPr>
                <w:sz w:val="20"/>
                <w:lang w:val="en-GB"/>
              </w:rPr>
            </w:pPr>
            <w:r>
              <w:rPr>
                <w:sz w:val="20"/>
                <w:lang w:val="en-GB"/>
              </w:rPr>
              <w:t>m³/s</w:t>
            </w:r>
          </w:p>
        </w:tc>
        <w:tc>
          <w:tcPr>
            <w:tcW w:w="1306" w:type="dxa"/>
            <w:tcBorders>
              <w:bottom w:val="single" w:sz="4" w:space="0" w:color="auto"/>
            </w:tcBorders>
          </w:tcPr>
          <w:p w14:paraId="21ED6900" w14:textId="27E9DAE6" w:rsidR="00C9311C" w:rsidRPr="004A3AAF" w:rsidRDefault="002D6FB7" w:rsidP="002D6FB7">
            <w:pPr>
              <w:spacing w:before="40" w:after="40"/>
              <w:jc w:val="center"/>
              <w:rPr>
                <w:sz w:val="20"/>
                <w:lang w:val="en-GB"/>
              </w:rPr>
            </w:pPr>
            <w:r>
              <w:rPr>
                <w:sz w:val="20"/>
                <w:lang w:val="en-GB"/>
              </w:rPr>
              <w:t>m/s</w:t>
            </w:r>
          </w:p>
        </w:tc>
        <w:tc>
          <w:tcPr>
            <w:tcW w:w="1307" w:type="dxa"/>
            <w:tcBorders>
              <w:bottom w:val="single" w:sz="4" w:space="0" w:color="auto"/>
            </w:tcBorders>
          </w:tcPr>
          <w:p w14:paraId="2BE1E896" w14:textId="517F650C" w:rsidR="00C9311C" w:rsidRPr="004A3AAF" w:rsidRDefault="002D6FB7" w:rsidP="002D6FB7">
            <w:pPr>
              <w:spacing w:before="40" w:after="40"/>
              <w:jc w:val="center"/>
              <w:rPr>
                <w:sz w:val="20"/>
                <w:lang w:val="en-GB"/>
              </w:rPr>
            </w:pPr>
            <w:r>
              <w:rPr>
                <w:sz w:val="20"/>
                <w:lang w:val="en-GB"/>
              </w:rPr>
              <w:t>m</w:t>
            </w:r>
          </w:p>
        </w:tc>
      </w:tr>
      <w:tr w:rsidR="00C9311C" w:rsidRPr="004A3AAF" w14:paraId="4848FC85" w14:textId="77777777" w:rsidTr="002D6FB7">
        <w:tc>
          <w:tcPr>
            <w:tcW w:w="0" w:type="auto"/>
            <w:tcBorders>
              <w:top w:val="single" w:sz="4" w:space="0" w:color="auto"/>
            </w:tcBorders>
          </w:tcPr>
          <w:p w14:paraId="0C5B2195" w14:textId="640D29B2" w:rsidR="00C9311C" w:rsidRPr="004A3AAF" w:rsidRDefault="00C9311C" w:rsidP="00C9311C">
            <w:pPr>
              <w:spacing w:before="40" w:after="40"/>
              <w:jc w:val="right"/>
              <w:rPr>
                <w:sz w:val="20"/>
                <w:lang w:val="en-GB"/>
              </w:rPr>
            </w:pPr>
            <w:proofErr w:type="spellStart"/>
            <w:r w:rsidRPr="00C9311C">
              <w:rPr>
                <w:sz w:val="20"/>
                <w:lang w:val="en-GB"/>
              </w:rPr>
              <w:t>B</w:t>
            </w:r>
            <w:r w:rsidR="002D6FB7">
              <w:rPr>
                <w:sz w:val="20"/>
                <w:lang w:val="en-GB"/>
              </w:rPr>
              <w:t>e</w:t>
            </w:r>
            <w:r w:rsidRPr="00C9311C">
              <w:rPr>
                <w:sz w:val="20"/>
                <w:lang w:val="en-GB"/>
              </w:rPr>
              <w:t>al</w:t>
            </w:r>
            <w:r w:rsidR="002D6FB7">
              <w:rPr>
                <w:sz w:val="20"/>
                <w:lang w:val="en-GB"/>
              </w:rPr>
              <w:t>e</w:t>
            </w:r>
            <w:r w:rsidRPr="00C9311C">
              <w:rPr>
                <w:sz w:val="20"/>
                <w:lang w:val="en-GB"/>
              </w:rPr>
              <w:t>y</w:t>
            </w:r>
            <w:proofErr w:type="spellEnd"/>
          </w:p>
        </w:tc>
        <w:tc>
          <w:tcPr>
            <w:tcW w:w="1306" w:type="dxa"/>
            <w:tcBorders>
              <w:top w:val="single" w:sz="4" w:space="0" w:color="auto"/>
            </w:tcBorders>
          </w:tcPr>
          <w:p w14:paraId="1F2400A3" w14:textId="681D29EB" w:rsidR="00C9311C" w:rsidRPr="004A3AAF" w:rsidRDefault="00C9311C" w:rsidP="00C9311C">
            <w:pPr>
              <w:spacing w:before="40" w:after="40"/>
              <w:jc w:val="right"/>
              <w:rPr>
                <w:sz w:val="20"/>
                <w:lang w:val="en-GB"/>
              </w:rPr>
            </w:pPr>
            <w:r w:rsidRPr="00C9311C">
              <w:rPr>
                <w:sz w:val="20"/>
                <w:lang w:val="en-GB"/>
              </w:rPr>
              <w:t>660</w:t>
            </w:r>
          </w:p>
        </w:tc>
        <w:tc>
          <w:tcPr>
            <w:tcW w:w="1306" w:type="dxa"/>
            <w:tcBorders>
              <w:top w:val="single" w:sz="4" w:space="0" w:color="auto"/>
            </w:tcBorders>
          </w:tcPr>
          <w:p w14:paraId="433926D6" w14:textId="1E1AA6E8" w:rsidR="00C9311C" w:rsidRPr="004A3AAF" w:rsidRDefault="00C9311C" w:rsidP="00C9311C">
            <w:pPr>
              <w:spacing w:before="40" w:after="40"/>
              <w:jc w:val="right"/>
              <w:rPr>
                <w:sz w:val="20"/>
                <w:lang w:val="en-GB"/>
              </w:rPr>
            </w:pPr>
            <w:r w:rsidRPr="00C9311C">
              <w:rPr>
                <w:sz w:val="20"/>
                <w:lang w:val="en-GB"/>
              </w:rPr>
              <w:t>0.0094</w:t>
            </w:r>
          </w:p>
        </w:tc>
        <w:tc>
          <w:tcPr>
            <w:tcW w:w="1307" w:type="dxa"/>
            <w:tcBorders>
              <w:top w:val="single" w:sz="4" w:space="0" w:color="auto"/>
            </w:tcBorders>
          </w:tcPr>
          <w:p w14:paraId="0293AD5F" w14:textId="201BE6BF" w:rsidR="00C9311C" w:rsidRPr="004A3AAF" w:rsidRDefault="00C9311C" w:rsidP="00C9311C">
            <w:pPr>
              <w:spacing w:before="40" w:after="40"/>
              <w:jc w:val="right"/>
              <w:rPr>
                <w:sz w:val="20"/>
                <w:lang w:val="en-GB"/>
              </w:rPr>
            </w:pPr>
            <w:r w:rsidRPr="00C9311C">
              <w:rPr>
                <w:sz w:val="20"/>
                <w:lang w:val="en-GB"/>
              </w:rPr>
              <w:t>7</w:t>
            </w:r>
          </w:p>
        </w:tc>
        <w:tc>
          <w:tcPr>
            <w:tcW w:w="1306" w:type="dxa"/>
            <w:tcBorders>
              <w:top w:val="single" w:sz="4" w:space="0" w:color="auto"/>
            </w:tcBorders>
          </w:tcPr>
          <w:p w14:paraId="766ECFE1" w14:textId="559E1C48" w:rsidR="00C9311C" w:rsidRPr="004A3AAF" w:rsidRDefault="00C9311C" w:rsidP="002D6FB7">
            <w:pPr>
              <w:spacing w:before="40" w:after="40"/>
              <w:jc w:val="center"/>
              <w:rPr>
                <w:sz w:val="20"/>
                <w:lang w:val="en-GB"/>
              </w:rPr>
            </w:pPr>
            <w:r w:rsidRPr="00C9311C">
              <w:rPr>
                <w:sz w:val="20"/>
                <w:lang w:val="en-GB"/>
              </w:rPr>
              <w:t>6.03</w:t>
            </w:r>
            <w:r w:rsidR="002D6FB7">
              <w:rPr>
                <w:sz w:val="20"/>
                <w:lang w:val="en-GB"/>
              </w:rPr>
              <w:t>–</w:t>
            </w:r>
            <w:r w:rsidRPr="00C9311C">
              <w:rPr>
                <w:sz w:val="20"/>
                <w:lang w:val="en-GB"/>
              </w:rPr>
              <w:t>15.00</w:t>
            </w:r>
          </w:p>
        </w:tc>
        <w:tc>
          <w:tcPr>
            <w:tcW w:w="1306" w:type="dxa"/>
            <w:tcBorders>
              <w:top w:val="single" w:sz="4" w:space="0" w:color="auto"/>
            </w:tcBorders>
          </w:tcPr>
          <w:p w14:paraId="1429D7B0" w14:textId="4F7FFC24" w:rsidR="00C9311C" w:rsidRPr="004A3AAF" w:rsidRDefault="00C9311C" w:rsidP="002D6FB7">
            <w:pPr>
              <w:spacing w:before="40" w:after="40"/>
              <w:jc w:val="center"/>
              <w:rPr>
                <w:sz w:val="20"/>
                <w:lang w:val="en-GB"/>
              </w:rPr>
            </w:pPr>
            <w:r w:rsidRPr="00C9311C">
              <w:rPr>
                <w:sz w:val="20"/>
                <w:lang w:val="en-GB"/>
              </w:rPr>
              <w:t>0.85</w:t>
            </w:r>
            <w:r w:rsidR="002D6FB7">
              <w:rPr>
                <w:sz w:val="20"/>
                <w:lang w:val="en-GB"/>
              </w:rPr>
              <w:t>–</w:t>
            </w:r>
            <w:r w:rsidRPr="00C9311C">
              <w:rPr>
                <w:sz w:val="20"/>
                <w:lang w:val="en-GB"/>
              </w:rPr>
              <w:t>1.27</w:t>
            </w:r>
          </w:p>
        </w:tc>
        <w:tc>
          <w:tcPr>
            <w:tcW w:w="1307" w:type="dxa"/>
            <w:tcBorders>
              <w:top w:val="single" w:sz="4" w:space="0" w:color="auto"/>
            </w:tcBorders>
          </w:tcPr>
          <w:p w14:paraId="2444498A" w14:textId="13200473" w:rsidR="00C9311C" w:rsidRPr="004A3AAF" w:rsidRDefault="00C9311C" w:rsidP="002D6FB7">
            <w:pPr>
              <w:spacing w:before="40" w:after="40"/>
              <w:jc w:val="center"/>
              <w:rPr>
                <w:sz w:val="20"/>
                <w:lang w:val="en-GB"/>
              </w:rPr>
            </w:pPr>
            <w:r w:rsidRPr="00C9311C">
              <w:rPr>
                <w:sz w:val="20"/>
                <w:lang w:val="en-GB"/>
              </w:rPr>
              <w:t>18.4</w:t>
            </w:r>
            <w:r w:rsidR="002D6FB7">
              <w:rPr>
                <w:sz w:val="20"/>
                <w:lang w:val="en-GB"/>
              </w:rPr>
              <w:t>–</w:t>
            </w:r>
            <w:r w:rsidRPr="00C9311C">
              <w:rPr>
                <w:sz w:val="20"/>
                <w:lang w:val="en-GB"/>
              </w:rPr>
              <w:t>21.8</w:t>
            </w:r>
          </w:p>
        </w:tc>
      </w:tr>
      <w:tr w:rsidR="00C9311C" w:rsidRPr="004A3AAF" w14:paraId="3DA76C4D" w14:textId="77777777" w:rsidTr="002D6FB7">
        <w:tc>
          <w:tcPr>
            <w:tcW w:w="0" w:type="auto"/>
          </w:tcPr>
          <w:p w14:paraId="330C5D26" w14:textId="5A51B03E" w:rsidR="00C9311C" w:rsidRPr="004A3AAF" w:rsidRDefault="00C9311C" w:rsidP="00C9311C">
            <w:pPr>
              <w:spacing w:before="40" w:after="40"/>
              <w:jc w:val="right"/>
              <w:rPr>
                <w:sz w:val="20"/>
                <w:lang w:val="en-GB"/>
              </w:rPr>
            </w:pPr>
            <w:r w:rsidRPr="00C9311C">
              <w:rPr>
                <w:sz w:val="20"/>
                <w:lang w:val="en-GB"/>
              </w:rPr>
              <w:t>Bruce</w:t>
            </w:r>
          </w:p>
        </w:tc>
        <w:tc>
          <w:tcPr>
            <w:tcW w:w="1306" w:type="dxa"/>
          </w:tcPr>
          <w:p w14:paraId="7C5E44AE" w14:textId="7CA856DC" w:rsidR="00C9311C" w:rsidRPr="004A3AAF" w:rsidRDefault="00C9311C" w:rsidP="00C9311C">
            <w:pPr>
              <w:spacing w:before="40" w:after="40"/>
              <w:jc w:val="right"/>
              <w:rPr>
                <w:sz w:val="20"/>
                <w:lang w:val="en-GB"/>
              </w:rPr>
            </w:pPr>
            <w:r w:rsidRPr="00C9311C">
              <w:rPr>
                <w:sz w:val="20"/>
                <w:lang w:val="en-GB"/>
              </w:rPr>
              <w:t>775</w:t>
            </w:r>
          </w:p>
        </w:tc>
        <w:tc>
          <w:tcPr>
            <w:tcW w:w="1306" w:type="dxa"/>
          </w:tcPr>
          <w:p w14:paraId="477DCB29" w14:textId="31E84580" w:rsidR="00C9311C" w:rsidRPr="004A3AAF" w:rsidRDefault="00C9311C" w:rsidP="00C9311C">
            <w:pPr>
              <w:spacing w:before="40" w:after="40"/>
              <w:jc w:val="right"/>
              <w:rPr>
                <w:sz w:val="20"/>
                <w:lang w:val="en-GB"/>
              </w:rPr>
            </w:pPr>
            <w:r w:rsidRPr="00C9311C">
              <w:rPr>
                <w:sz w:val="20"/>
                <w:lang w:val="en-GB"/>
              </w:rPr>
              <w:t>0.0203</w:t>
            </w:r>
          </w:p>
        </w:tc>
        <w:tc>
          <w:tcPr>
            <w:tcW w:w="1307" w:type="dxa"/>
          </w:tcPr>
          <w:p w14:paraId="3FE7B8CA" w14:textId="06B2F1B3" w:rsidR="00C9311C" w:rsidRPr="004A3AAF" w:rsidRDefault="00C9311C" w:rsidP="00C9311C">
            <w:pPr>
              <w:spacing w:before="40" w:after="40"/>
              <w:jc w:val="right"/>
              <w:rPr>
                <w:sz w:val="20"/>
                <w:lang w:val="en-GB"/>
              </w:rPr>
            </w:pPr>
            <w:r w:rsidRPr="00C9311C">
              <w:rPr>
                <w:sz w:val="20"/>
                <w:lang w:val="en-GB"/>
              </w:rPr>
              <w:t>10</w:t>
            </w:r>
          </w:p>
        </w:tc>
        <w:tc>
          <w:tcPr>
            <w:tcW w:w="1306" w:type="dxa"/>
          </w:tcPr>
          <w:p w14:paraId="37A8EF81" w14:textId="45DE8C8E" w:rsidR="00C9311C" w:rsidRPr="004A3AAF" w:rsidRDefault="00C9311C" w:rsidP="002D6FB7">
            <w:pPr>
              <w:spacing w:before="40" w:after="40"/>
              <w:jc w:val="center"/>
              <w:rPr>
                <w:sz w:val="20"/>
                <w:lang w:val="en-GB"/>
              </w:rPr>
            </w:pPr>
            <w:r w:rsidRPr="00C9311C">
              <w:rPr>
                <w:sz w:val="20"/>
                <w:lang w:val="en-GB"/>
              </w:rPr>
              <w:t>0.56</w:t>
            </w:r>
            <w:r w:rsidR="002D6FB7">
              <w:rPr>
                <w:sz w:val="20"/>
                <w:lang w:val="en-GB"/>
              </w:rPr>
              <w:t>–</w:t>
            </w:r>
            <w:r w:rsidRPr="00C9311C">
              <w:rPr>
                <w:sz w:val="20"/>
                <w:lang w:val="en-GB"/>
              </w:rPr>
              <w:t>7.29</w:t>
            </w:r>
          </w:p>
        </w:tc>
        <w:tc>
          <w:tcPr>
            <w:tcW w:w="1306" w:type="dxa"/>
          </w:tcPr>
          <w:p w14:paraId="66F904B3" w14:textId="5E1A08FE" w:rsidR="00C9311C" w:rsidRPr="004A3AAF" w:rsidRDefault="00C9311C" w:rsidP="002D6FB7">
            <w:pPr>
              <w:spacing w:before="40" w:after="40"/>
              <w:jc w:val="center"/>
              <w:rPr>
                <w:sz w:val="20"/>
                <w:lang w:val="en-GB"/>
              </w:rPr>
            </w:pPr>
            <w:r w:rsidRPr="00C9311C">
              <w:rPr>
                <w:sz w:val="20"/>
                <w:lang w:val="en-GB"/>
              </w:rPr>
              <w:t>0.47</w:t>
            </w:r>
            <w:r w:rsidR="002D6FB7">
              <w:rPr>
                <w:sz w:val="20"/>
                <w:lang w:val="en-GB"/>
              </w:rPr>
              <w:t>–</w:t>
            </w:r>
            <w:r w:rsidRPr="00C9311C">
              <w:rPr>
                <w:sz w:val="20"/>
                <w:lang w:val="en-GB"/>
              </w:rPr>
              <w:t>1.57</w:t>
            </w:r>
          </w:p>
        </w:tc>
        <w:tc>
          <w:tcPr>
            <w:tcW w:w="1307" w:type="dxa"/>
          </w:tcPr>
          <w:p w14:paraId="7A3622E3" w14:textId="16406472" w:rsidR="00C9311C" w:rsidRPr="004A3AAF" w:rsidRDefault="00C9311C" w:rsidP="002D6FB7">
            <w:pPr>
              <w:spacing w:before="40" w:after="40"/>
              <w:jc w:val="center"/>
              <w:rPr>
                <w:sz w:val="20"/>
                <w:lang w:val="en-GB"/>
              </w:rPr>
            </w:pPr>
            <w:r w:rsidRPr="00C9311C">
              <w:rPr>
                <w:sz w:val="20"/>
                <w:lang w:val="en-GB"/>
              </w:rPr>
              <w:t>6.0</w:t>
            </w:r>
            <w:r w:rsidR="002D6FB7">
              <w:rPr>
                <w:sz w:val="20"/>
                <w:lang w:val="en-GB"/>
              </w:rPr>
              <w:t>–</w:t>
            </w:r>
            <w:r w:rsidRPr="00C9311C">
              <w:rPr>
                <w:sz w:val="20"/>
                <w:lang w:val="en-GB"/>
              </w:rPr>
              <w:t>9.1</w:t>
            </w:r>
          </w:p>
        </w:tc>
      </w:tr>
      <w:tr w:rsidR="00C9311C" w:rsidRPr="004A3AAF" w14:paraId="09464D7B" w14:textId="77777777" w:rsidTr="002D6FB7">
        <w:tc>
          <w:tcPr>
            <w:tcW w:w="0" w:type="auto"/>
          </w:tcPr>
          <w:p w14:paraId="5AF2A548" w14:textId="4531FE37" w:rsidR="00C9311C" w:rsidRPr="004A3AAF" w:rsidRDefault="00C9311C" w:rsidP="00C9311C">
            <w:pPr>
              <w:spacing w:before="40" w:after="40"/>
              <w:jc w:val="right"/>
              <w:rPr>
                <w:sz w:val="20"/>
                <w:lang w:val="en-GB"/>
              </w:rPr>
            </w:pPr>
            <w:r w:rsidRPr="00C9311C">
              <w:rPr>
                <w:sz w:val="20"/>
                <w:lang w:val="en-GB"/>
              </w:rPr>
              <w:t>Craigieburn</w:t>
            </w:r>
          </w:p>
        </w:tc>
        <w:tc>
          <w:tcPr>
            <w:tcW w:w="1306" w:type="dxa"/>
          </w:tcPr>
          <w:p w14:paraId="29BB96CC" w14:textId="213B0469" w:rsidR="00C9311C" w:rsidRPr="004A3AAF" w:rsidRDefault="00C9311C" w:rsidP="00C9311C">
            <w:pPr>
              <w:spacing w:before="40" w:after="40"/>
              <w:jc w:val="right"/>
              <w:rPr>
                <w:sz w:val="20"/>
                <w:lang w:val="en-GB"/>
              </w:rPr>
            </w:pPr>
            <w:r w:rsidRPr="00C9311C">
              <w:rPr>
                <w:sz w:val="20"/>
                <w:lang w:val="en-GB"/>
              </w:rPr>
              <w:t>780</w:t>
            </w:r>
          </w:p>
        </w:tc>
        <w:tc>
          <w:tcPr>
            <w:tcW w:w="1306" w:type="dxa"/>
          </w:tcPr>
          <w:p w14:paraId="1C94C935" w14:textId="5C3070CB" w:rsidR="00C9311C" w:rsidRPr="004A3AAF" w:rsidRDefault="00C9311C" w:rsidP="00C9311C">
            <w:pPr>
              <w:spacing w:before="40" w:after="40"/>
              <w:jc w:val="right"/>
              <w:rPr>
                <w:sz w:val="20"/>
                <w:lang w:val="en-GB"/>
              </w:rPr>
            </w:pPr>
            <w:r w:rsidRPr="00C9311C">
              <w:rPr>
                <w:sz w:val="20"/>
                <w:lang w:val="en-GB"/>
              </w:rPr>
              <w:t>0.0234</w:t>
            </w:r>
          </w:p>
        </w:tc>
        <w:tc>
          <w:tcPr>
            <w:tcW w:w="1307" w:type="dxa"/>
          </w:tcPr>
          <w:p w14:paraId="12F7B978" w14:textId="02F1975E" w:rsidR="00C9311C" w:rsidRPr="004A3AAF" w:rsidRDefault="00C9311C" w:rsidP="00C9311C">
            <w:pPr>
              <w:spacing w:before="40" w:after="40"/>
              <w:jc w:val="right"/>
              <w:rPr>
                <w:sz w:val="20"/>
                <w:lang w:val="en-GB"/>
              </w:rPr>
            </w:pPr>
            <w:r w:rsidRPr="00C9311C">
              <w:rPr>
                <w:sz w:val="20"/>
                <w:lang w:val="en-GB"/>
              </w:rPr>
              <w:t>11</w:t>
            </w:r>
          </w:p>
        </w:tc>
        <w:tc>
          <w:tcPr>
            <w:tcW w:w="1306" w:type="dxa"/>
          </w:tcPr>
          <w:p w14:paraId="4492E172" w14:textId="05C2F26A" w:rsidR="00C9311C" w:rsidRPr="004A3AAF" w:rsidRDefault="00C9311C" w:rsidP="002D6FB7">
            <w:pPr>
              <w:spacing w:before="40" w:after="40"/>
              <w:jc w:val="center"/>
              <w:rPr>
                <w:sz w:val="20"/>
                <w:lang w:val="en-GB"/>
              </w:rPr>
            </w:pPr>
            <w:r w:rsidRPr="00C9311C">
              <w:rPr>
                <w:sz w:val="20"/>
                <w:lang w:val="en-GB"/>
              </w:rPr>
              <w:t>0.23</w:t>
            </w:r>
            <w:r w:rsidR="002D6FB7">
              <w:rPr>
                <w:sz w:val="20"/>
                <w:lang w:val="en-GB"/>
              </w:rPr>
              <w:t>–</w:t>
            </w:r>
            <w:r w:rsidRPr="00C9311C">
              <w:rPr>
                <w:sz w:val="20"/>
                <w:lang w:val="en-GB"/>
              </w:rPr>
              <w:t>5.34</w:t>
            </w:r>
          </w:p>
        </w:tc>
        <w:tc>
          <w:tcPr>
            <w:tcW w:w="1306" w:type="dxa"/>
          </w:tcPr>
          <w:p w14:paraId="51DFBCBD" w14:textId="3236A7F9" w:rsidR="00C9311C" w:rsidRPr="004A3AAF" w:rsidRDefault="00C9311C" w:rsidP="002D6FB7">
            <w:pPr>
              <w:spacing w:before="40" w:after="40"/>
              <w:jc w:val="center"/>
              <w:rPr>
                <w:sz w:val="20"/>
                <w:lang w:val="en-GB"/>
              </w:rPr>
            </w:pPr>
            <w:r w:rsidRPr="00C9311C">
              <w:rPr>
                <w:sz w:val="20"/>
                <w:lang w:val="en-GB"/>
              </w:rPr>
              <w:t>0.32</w:t>
            </w:r>
            <w:r w:rsidR="002D6FB7">
              <w:rPr>
                <w:sz w:val="20"/>
                <w:lang w:val="en-GB"/>
              </w:rPr>
              <w:t>–</w:t>
            </w:r>
            <w:r w:rsidRPr="00C9311C">
              <w:rPr>
                <w:sz w:val="20"/>
                <w:lang w:val="en-GB"/>
              </w:rPr>
              <w:t>1.32</w:t>
            </w:r>
          </w:p>
        </w:tc>
        <w:tc>
          <w:tcPr>
            <w:tcW w:w="1307" w:type="dxa"/>
          </w:tcPr>
          <w:p w14:paraId="0F586ED6" w14:textId="4C3AA7DE" w:rsidR="00C9311C" w:rsidRPr="004A3AAF" w:rsidRDefault="00C9311C" w:rsidP="002D6FB7">
            <w:pPr>
              <w:spacing w:before="40" w:after="40"/>
              <w:jc w:val="center"/>
              <w:rPr>
                <w:sz w:val="20"/>
                <w:lang w:val="en-GB"/>
              </w:rPr>
            </w:pPr>
            <w:r w:rsidRPr="00C9311C">
              <w:rPr>
                <w:sz w:val="20"/>
                <w:lang w:val="en-GB"/>
              </w:rPr>
              <w:t>4.9</w:t>
            </w:r>
            <w:r w:rsidR="002D6FB7">
              <w:rPr>
                <w:sz w:val="20"/>
                <w:lang w:val="en-GB"/>
              </w:rPr>
              <w:t>–</w:t>
            </w:r>
            <w:r w:rsidRPr="00C9311C">
              <w:rPr>
                <w:sz w:val="20"/>
                <w:lang w:val="en-GB"/>
              </w:rPr>
              <w:t>10.2</w:t>
            </w:r>
          </w:p>
        </w:tc>
      </w:tr>
      <w:tr w:rsidR="00C9311C" w:rsidRPr="004A3AAF" w14:paraId="3E0783EC" w14:textId="77777777" w:rsidTr="002D6FB7">
        <w:tc>
          <w:tcPr>
            <w:tcW w:w="0" w:type="auto"/>
          </w:tcPr>
          <w:p w14:paraId="69172BF1" w14:textId="51DDD4C5" w:rsidR="00C9311C" w:rsidRPr="004A3AAF" w:rsidRDefault="00C9311C" w:rsidP="00C9311C">
            <w:pPr>
              <w:spacing w:before="40" w:after="40"/>
              <w:jc w:val="right"/>
              <w:rPr>
                <w:sz w:val="20"/>
                <w:lang w:val="en-GB"/>
              </w:rPr>
            </w:pPr>
            <w:r w:rsidRPr="00C9311C">
              <w:rPr>
                <w:sz w:val="20"/>
                <w:lang w:val="en-GB"/>
              </w:rPr>
              <w:t>Porter</w:t>
            </w:r>
          </w:p>
        </w:tc>
        <w:tc>
          <w:tcPr>
            <w:tcW w:w="1306" w:type="dxa"/>
          </w:tcPr>
          <w:p w14:paraId="38FDA899" w14:textId="5217BE1D" w:rsidR="00C9311C" w:rsidRPr="004A3AAF" w:rsidRDefault="00C9311C" w:rsidP="00C9311C">
            <w:pPr>
              <w:spacing w:before="40" w:after="40"/>
              <w:jc w:val="right"/>
              <w:rPr>
                <w:sz w:val="20"/>
                <w:lang w:val="en-GB"/>
              </w:rPr>
            </w:pPr>
            <w:r w:rsidRPr="00C9311C">
              <w:rPr>
                <w:sz w:val="20"/>
                <w:lang w:val="en-GB"/>
              </w:rPr>
              <w:t>825</w:t>
            </w:r>
          </w:p>
        </w:tc>
        <w:tc>
          <w:tcPr>
            <w:tcW w:w="1306" w:type="dxa"/>
          </w:tcPr>
          <w:p w14:paraId="7639CC92" w14:textId="1D38717E" w:rsidR="00C9311C" w:rsidRPr="004A3AAF" w:rsidRDefault="00C9311C" w:rsidP="00C9311C">
            <w:pPr>
              <w:spacing w:before="40" w:after="40"/>
              <w:jc w:val="right"/>
              <w:rPr>
                <w:sz w:val="20"/>
                <w:lang w:val="en-GB"/>
              </w:rPr>
            </w:pPr>
            <w:r w:rsidRPr="00C9311C">
              <w:rPr>
                <w:sz w:val="20"/>
                <w:lang w:val="en-GB"/>
              </w:rPr>
              <w:t>0.0176</w:t>
            </w:r>
          </w:p>
        </w:tc>
        <w:tc>
          <w:tcPr>
            <w:tcW w:w="1307" w:type="dxa"/>
          </w:tcPr>
          <w:p w14:paraId="2269F8D3" w14:textId="43C095B6" w:rsidR="00C9311C" w:rsidRPr="004A3AAF" w:rsidRDefault="00C9311C" w:rsidP="00C9311C">
            <w:pPr>
              <w:spacing w:before="40" w:after="40"/>
              <w:jc w:val="right"/>
              <w:rPr>
                <w:sz w:val="20"/>
                <w:lang w:val="en-GB"/>
              </w:rPr>
            </w:pPr>
            <w:r w:rsidRPr="00C9311C">
              <w:rPr>
                <w:sz w:val="20"/>
                <w:lang w:val="en-GB"/>
              </w:rPr>
              <w:t>13</w:t>
            </w:r>
          </w:p>
        </w:tc>
        <w:tc>
          <w:tcPr>
            <w:tcW w:w="1306" w:type="dxa"/>
          </w:tcPr>
          <w:p w14:paraId="567B6CD3" w14:textId="22DA8348" w:rsidR="00C9311C" w:rsidRPr="004A3AAF" w:rsidRDefault="00C9311C" w:rsidP="002D6FB7">
            <w:pPr>
              <w:spacing w:before="40" w:after="40"/>
              <w:jc w:val="center"/>
              <w:rPr>
                <w:sz w:val="20"/>
                <w:lang w:val="en-GB"/>
              </w:rPr>
            </w:pPr>
            <w:r w:rsidRPr="00C9311C">
              <w:rPr>
                <w:sz w:val="20"/>
                <w:lang w:val="en-GB"/>
              </w:rPr>
              <w:t>0.35</w:t>
            </w:r>
            <w:r w:rsidR="002D6FB7">
              <w:rPr>
                <w:sz w:val="20"/>
                <w:lang w:val="en-GB"/>
              </w:rPr>
              <w:t>–</w:t>
            </w:r>
            <w:r w:rsidRPr="00C9311C">
              <w:rPr>
                <w:sz w:val="20"/>
                <w:lang w:val="en-GB"/>
              </w:rPr>
              <w:t>9.13</w:t>
            </w:r>
          </w:p>
        </w:tc>
        <w:tc>
          <w:tcPr>
            <w:tcW w:w="1306" w:type="dxa"/>
          </w:tcPr>
          <w:p w14:paraId="580AC101" w14:textId="0FD05D00" w:rsidR="00C9311C" w:rsidRPr="004A3AAF" w:rsidRDefault="00C9311C" w:rsidP="002D6FB7">
            <w:pPr>
              <w:spacing w:before="40" w:after="40"/>
              <w:jc w:val="center"/>
              <w:rPr>
                <w:sz w:val="20"/>
                <w:lang w:val="en-GB"/>
              </w:rPr>
            </w:pPr>
            <w:r w:rsidRPr="00C9311C">
              <w:rPr>
                <w:sz w:val="20"/>
                <w:lang w:val="en-GB"/>
              </w:rPr>
              <w:t>0.60</w:t>
            </w:r>
            <w:r w:rsidR="002D6FB7">
              <w:rPr>
                <w:sz w:val="20"/>
                <w:lang w:val="en-GB"/>
              </w:rPr>
              <w:t>–</w:t>
            </w:r>
            <w:r w:rsidRPr="00C9311C">
              <w:rPr>
                <w:sz w:val="20"/>
                <w:lang w:val="en-GB"/>
              </w:rPr>
              <w:t>1.46</w:t>
            </w:r>
          </w:p>
        </w:tc>
        <w:tc>
          <w:tcPr>
            <w:tcW w:w="1307" w:type="dxa"/>
          </w:tcPr>
          <w:p w14:paraId="2F9B21D9" w14:textId="72134720" w:rsidR="00C9311C" w:rsidRPr="004A3AAF" w:rsidRDefault="00C9311C" w:rsidP="002D6FB7">
            <w:pPr>
              <w:spacing w:before="40" w:after="40"/>
              <w:jc w:val="center"/>
              <w:rPr>
                <w:sz w:val="20"/>
                <w:lang w:val="en-GB"/>
              </w:rPr>
            </w:pPr>
            <w:r w:rsidRPr="00C9311C">
              <w:rPr>
                <w:sz w:val="20"/>
                <w:lang w:val="en-GB"/>
              </w:rPr>
              <w:t>4.3</w:t>
            </w:r>
            <w:r w:rsidR="002D6FB7">
              <w:rPr>
                <w:sz w:val="20"/>
                <w:lang w:val="en-GB"/>
              </w:rPr>
              <w:t>–</w:t>
            </w:r>
            <w:r w:rsidRPr="00C9311C">
              <w:rPr>
                <w:sz w:val="20"/>
                <w:lang w:val="en-GB"/>
              </w:rPr>
              <w:t>11.4</w:t>
            </w:r>
          </w:p>
        </w:tc>
      </w:tr>
      <w:tr w:rsidR="00C9311C" w:rsidRPr="004A3AAF" w14:paraId="4E6BBF56" w14:textId="77777777" w:rsidTr="002D6FB7">
        <w:tc>
          <w:tcPr>
            <w:tcW w:w="0" w:type="auto"/>
            <w:tcBorders>
              <w:bottom w:val="single" w:sz="4" w:space="0" w:color="auto"/>
            </w:tcBorders>
          </w:tcPr>
          <w:p w14:paraId="415CDA43" w14:textId="027D0130" w:rsidR="00C9311C" w:rsidRPr="004A3AAF" w:rsidRDefault="00C9311C" w:rsidP="00C9311C">
            <w:pPr>
              <w:spacing w:before="40" w:after="40"/>
              <w:jc w:val="right"/>
              <w:rPr>
                <w:sz w:val="20"/>
                <w:lang w:val="en-GB"/>
              </w:rPr>
            </w:pPr>
            <w:r w:rsidRPr="00C9311C">
              <w:rPr>
                <w:sz w:val="20"/>
                <w:lang w:val="en-GB"/>
              </w:rPr>
              <w:t>Tho</w:t>
            </w:r>
            <w:r w:rsidR="002D6FB7">
              <w:rPr>
                <w:sz w:val="20"/>
                <w:lang w:val="en-GB"/>
              </w:rPr>
              <w:t>m</w:t>
            </w:r>
            <w:r w:rsidRPr="00C9311C">
              <w:rPr>
                <w:sz w:val="20"/>
                <w:lang w:val="en-GB"/>
              </w:rPr>
              <w:t>as</w:t>
            </w:r>
          </w:p>
        </w:tc>
        <w:tc>
          <w:tcPr>
            <w:tcW w:w="1306" w:type="dxa"/>
            <w:tcBorders>
              <w:bottom w:val="single" w:sz="4" w:space="0" w:color="auto"/>
            </w:tcBorders>
          </w:tcPr>
          <w:p w14:paraId="222E1AE7" w14:textId="3DE9B2F1" w:rsidR="00C9311C" w:rsidRPr="004A3AAF" w:rsidRDefault="00C9311C" w:rsidP="00C9311C">
            <w:pPr>
              <w:spacing w:before="40" w:after="40"/>
              <w:jc w:val="right"/>
              <w:rPr>
                <w:sz w:val="20"/>
                <w:lang w:val="en-GB"/>
              </w:rPr>
            </w:pPr>
            <w:r w:rsidRPr="00C9311C">
              <w:rPr>
                <w:sz w:val="20"/>
                <w:lang w:val="en-GB"/>
              </w:rPr>
              <w:t>2250</w:t>
            </w:r>
          </w:p>
        </w:tc>
        <w:tc>
          <w:tcPr>
            <w:tcW w:w="1306" w:type="dxa"/>
            <w:tcBorders>
              <w:bottom w:val="single" w:sz="4" w:space="0" w:color="auto"/>
            </w:tcBorders>
          </w:tcPr>
          <w:p w14:paraId="5DCACC3C" w14:textId="116B42ED" w:rsidR="00C9311C" w:rsidRPr="004A3AAF" w:rsidRDefault="00C9311C" w:rsidP="00C9311C">
            <w:pPr>
              <w:spacing w:before="40" w:after="40"/>
              <w:jc w:val="right"/>
              <w:rPr>
                <w:sz w:val="20"/>
                <w:lang w:val="en-GB"/>
              </w:rPr>
            </w:pPr>
            <w:r w:rsidRPr="00C9311C">
              <w:rPr>
                <w:sz w:val="20"/>
                <w:lang w:val="en-GB"/>
              </w:rPr>
              <w:t>0.0273</w:t>
            </w:r>
          </w:p>
        </w:tc>
        <w:tc>
          <w:tcPr>
            <w:tcW w:w="1307" w:type="dxa"/>
            <w:tcBorders>
              <w:bottom w:val="single" w:sz="4" w:space="0" w:color="auto"/>
            </w:tcBorders>
          </w:tcPr>
          <w:p w14:paraId="4809FC1A" w14:textId="79C7FED3" w:rsidR="00C9311C" w:rsidRPr="004A3AAF" w:rsidRDefault="00C9311C" w:rsidP="00C9311C">
            <w:pPr>
              <w:spacing w:before="40" w:after="40"/>
              <w:jc w:val="right"/>
              <w:rPr>
                <w:sz w:val="20"/>
                <w:lang w:val="en-GB"/>
              </w:rPr>
            </w:pPr>
            <w:r w:rsidRPr="00C9311C">
              <w:rPr>
                <w:sz w:val="20"/>
                <w:lang w:val="en-GB"/>
              </w:rPr>
              <w:t>8</w:t>
            </w:r>
          </w:p>
        </w:tc>
        <w:tc>
          <w:tcPr>
            <w:tcW w:w="1306" w:type="dxa"/>
            <w:tcBorders>
              <w:bottom w:val="single" w:sz="4" w:space="0" w:color="auto"/>
            </w:tcBorders>
          </w:tcPr>
          <w:p w14:paraId="42195746" w14:textId="33EB3288" w:rsidR="00C9311C" w:rsidRPr="004A3AAF" w:rsidRDefault="00C9311C" w:rsidP="002D6FB7">
            <w:pPr>
              <w:spacing w:before="40" w:after="40"/>
              <w:jc w:val="center"/>
              <w:rPr>
                <w:sz w:val="20"/>
                <w:lang w:val="en-GB"/>
              </w:rPr>
            </w:pPr>
            <w:r w:rsidRPr="00C9311C">
              <w:rPr>
                <w:sz w:val="20"/>
                <w:lang w:val="en-GB"/>
              </w:rPr>
              <w:t>0.12</w:t>
            </w:r>
            <w:r w:rsidR="002D6FB7">
              <w:rPr>
                <w:sz w:val="20"/>
                <w:lang w:val="en-GB"/>
              </w:rPr>
              <w:t>–</w:t>
            </w:r>
            <w:r w:rsidRPr="00C9311C">
              <w:rPr>
                <w:sz w:val="20"/>
                <w:lang w:val="en-GB"/>
              </w:rPr>
              <w:t>1.59</w:t>
            </w:r>
          </w:p>
        </w:tc>
        <w:tc>
          <w:tcPr>
            <w:tcW w:w="1306" w:type="dxa"/>
            <w:tcBorders>
              <w:bottom w:val="single" w:sz="4" w:space="0" w:color="auto"/>
            </w:tcBorders>
          </w:tcPr>
          <w:p w14:paraId="6135EC7F" w14:textId="60FE48EC" w:rsidR="00C9311C" w:rsidRPr="004A3AAF" w:rsidRDefault="00C9311C" w:rsidP="002D6FB7">
            <w:pPr>
              <w:spacing w:before="40" w:after="40"/>
              <w:jc w:val="center"/>
              <w:rPr>
                <w:sz w:val="20"/>
                <w:lang w:val="en-GB"/>
              </w:rPr>
            </w:pPr>
            <w:r w:rsidRPr="00C9311C">
              <w:rPr>
                <w:sz w:val="20"/>
                <w:lang w:val="en-GB"/>
              </w:rPr>
              <w:t>0.51</w:t>
            </w:r>
            <w:r w:rsidR="002D6FB7">
              <w:rPr>
                <w:sz w:val="20"/>
                <w:lang w:val="en-GB"/>
              </w:rPr>
              <w:t>–</w:t>
            </w:r>
            <w:r w:rsidRPr="00C9311C">
              <w:rPr>
                <w:sz w:val="20"/>
                <w:lang w:val="en-GB"/>
              </w:rPr>
              <w:t>0.99</w:t>
            </w:r>
          </w:p>
        </w:tc>
        <w:tc>
          <w:tcPr>
            <w:tcW w:w="1307" w:type="dxa"/>
            <w:tcBorders>
              <w:bottom w:val="single" w:sz="4" w:space="0" w:color="auto"/>
            </w:tcBorders>
          </w:tcPr>
          <w:p w14:paraId="6CBEBCB2" w14:textId="3F5A33AB" w:rsidR="00C9311C" w:rsidRPr="004A3AAF" w:rsidRDefault="00C9311C" w:rsidP="002D6FB7">
            <w:pPr>
              <w:spacing w:before="40" w:after="40"/>
              <w:jc w:val="center"/>
              <w:rPr>
                <w:sz w:val="20"/>
                <w:lang w:val="en-GB"/>
              </w:rPr>
            </w:pPr>
            <w:r w:rsidRPr="00C9311C">
              <w:rPr>
                <w:sz w:val="20"/>
                <w:lang w:val="en-GB"/>
              </w:rPr>
              <w:t>2.8</w:t>
            </w:r>
            <w:r w:rsidR="002D6FB7">
              <w:rPr>
                <w:sz w:val="20"/>
                <w:lang w:val="en-GB"/>
              </w:rPr>
              <w:t>–</w:t>
            </w:r>
            <w:r w:rsidRPr="00C9311C">
              <w:rPr>
                <w:sz w:val="20"/>
                <w:lang w:val="en-GB"/>
              </w:rPr>
              <w:t>5.0</w:t>
            </w:r>
          </w:p>
        </w:tc>
      </w:tr>
    </w:tbl>
    <w:p w14:paraId="7E435131" w14:textId="77777777" w:rsidR="00F71D5A" w:rsidRPr="0009699A" w:rsidRDefault="00F71D5A" w:rsidP="00F8158E">
      <w:pPr>
        <w:rPr>
          <w:lang w:val="en-GB"/>
        </w:rPr>
      </w:pPr>
    </w:p>
    <w:p w14:paraId="778EBBA2" w14:textId="77777777" w:rsidR="00962A85" w:rsidRPr="0009699A" w:rsidRDefault="00962A85" w:rsidP="00962A85">
      <w:pPr>
        <w:pStyle w:val="berschrift1"/>
        <w:rPr>
          <w:lang w:val="en-GB"/>
          <w14:ligatures w14:val="standard"/>
        </w:rPr>
      </w:pPr>
      <w:r w:rsidRPr="0009699A">
        <w:rPr>
          <w:lang w:val="en-GB"/>
          <w14:ligatures w14:val="standard"/>
        </w:rPr>
        <w:t>Formatting References</w:t>
      </w:r>
    </w:p>
    <w:p w14:paraId="39C1395A" w14:textId="477254F4" w:rsidR="00962A85" w:rsidRPr="0009699A" w:rsidRDefault="00962A85" w:rsidP="00962A85">
      <w:pPr>
        <w:rPr>
          <w:lang w:val="en-GB"/>
          <w14:ligatures w14:val="standard"/>
        </w:rPr>
      </w:pPr>
      <w:r w:rsidRPr="0009699A">
        <w:rPr>
          <w:lang w:val="en-GB"/>
          <w14:ligatures w14:val="standard"/>
        </w:rPr>
        <w:t xml:space="preserve">Please ensure that you follow the referencing style provided in the “Methods” section and in the “References” below. Should you use </w:t>
      </w:r>
      <w:r w:rsidR="00424E96" w:rsidRPr="0009699A">
        <w:rPr>
          <w:lang w:val="en-GB"/>
          <w14:ligatures w14:val="standard"/>
        </w:rPr>
        <w:t>reference</w:t>
      </w:r>
      <w:r w:rsidRPr="0009699A">
        <w:rPr>
          <w:lang w:val="en-GB"/>
          <w14:ligatures w14:val="standard"/>
        </w:rPr>
        <w:t xml:space="preserve"> managing software (</w:t>
      </w:r>
      <w:r w:rsidRPr="0009699A">
        <w:rPr>
          <w:rStyle w:val="Hervorhebung"/>
          <w14:ligatures w14:val="standard"/>
        </w:rPr>
        <w:t>e.g.</w:t>
      </w:r>
      <w:r w:rsidRPr="0009699A">
        <w:rPr>
          <w:lang w:val="en-GB"/>
          <w14:ligatures w14:val="standard"/>
        </w:rPr>
        <w:t xml:space="preserve"> EndNote, </w:t>
      </w:r>
      <w:bookmarkStart w:id="2" w:name="OLE_LINK10"/>
      <w:bookmarkStart w:id="3" w:name="OLE_LINK11"/>
      <w:r w:rsidRPr="0009699A">
        <w:rPr>
          <w:lang w:val="en-GB"/>
          <w14:ligatures w14:val="standard"/>
        </w:rPr>
        <w:t>Mendel</w:t>
      </w:r>
      <w:r w:rsidR="003240F8">
        <w:rPr>
          <w:lang w:val="en-GB"/>
          <w14:ligatures w14:val="standard"/>
        </w:rPr>
        <w:t>e</w:t>
      </w:r>
      <w:r w:rsidRPr="0009699A">
        <w:rPr>
          <w:lang w:val="en-GB"/>
          <w14:ligatures w14:val="standard"/>
        </w:rPr>
        <w:t>y</w:t>
      </w:r>
      <w:bookmarkEnd w:id="2"/>
      <w:bookmarkEnd w:id="3"/>
      <w:r w:rsidRPr="0009699A">
        <w:rPr>
          <w:lang w:val="en-GB"/>
          <w14:ligatures w14:val="standard"/>
        </w:rPr>
        <w:t>) you should use the “Mine Water and the Environment” style sheet.</w:t>
      </w:r>
      <w:r w:rsidR="0076046D" w:rsidRPr="0009699A">
        <w:rPr>
          <w:lang w:val="en-GB"/>
          <w14:ligatures w14:val="standard"/>
        </w:rPr>
        <w:t xml:space="preserve"> Do not use numbers, the Harvard style of referencing or any other style that differs from the one used in this template.</w:t>
      </w:r>
      <w:r w:rsidR="00D70358">
        <w:rPr>
          <w:lang w:val="en-GB"/>
          <w14:ligatures w14:val="standard"/>
        </w:rPr>
        <w:t xml:space="preserve"> In case you use EndNote, you can use our EndNote output style: </w:t>
      </w:r>
      <w:proofErr w:type="gramStart"/>
      <w:r w:rsidR="00D70358">
        <w:rPr>
          <w:lang w:val="en-GB"/>
          <w14:ligatures w14:val="standard"/>
        </w:rPr>
        <w:t>https://www.IMWA.info/endnote</w:t>
      </w:r>
      <w:proofErr w:type="gramEnd"/>
    </w:p>
    <w:p w14:paraId="44C20324" w14:textId="77777777" w:rsidR="008E3CE6" w:rsidRPr="0009699A" w:rsidRDefault="008E3CE6" w:rsidP="005B7F90">
      <w:pPr>
        <w:pStyle w:val="berschrift1"/>
        <w:rPr>
          <w:lang w:val="en-GB"/>
          <w14:ligatures w14:val="standard"/>
        </w:rPr>
      </w:pPr>
      <w:r w:rsidRPr="0009699A">
        <w:rPr>
          <w:lang w:val="en-GB"/>
          <w14:ligatures w14:val="standard"/>
        </w:rPr>
        <w:t>Conclusions</w:t>
      </w:r>
    </w:p>
    <w:p w14:paraId="61FF66ED" w14:textId="5B2CB3DA" w:rsidR="008E3CE6" w:rsidRPr="0009699A" w:rsidRDefault="00F71D5A" w:rsidP="005B7F90">
      <w:pPr>
        <w:rPr>
          <w:lang w:val="en-GB"/>
          <w14:ligatures w14:val="standard"/>
        </w:rPr>
      </w:pPr>
      <w:r w:rsidRPr="0009699A">
        <w:rPr>
          <w:lang w:val="en-GB"/>
          <w14:ligatures w14:val="standard"/>
        </w:rPr>
        <w:t>T</w:t>
      </w:r>
      <w:r w:rsidR="00925DA5" w:rsidRPr="0009699A">
        <w:rPr>
          <w:lang w:val="en-GB"/>
          <w14:ligatures w14:val="standard"/>
        </w:rPr>
        <w:t>o write a properly formatted full paper (</w:t>
      </w:r>
      <w:r w:rsidR="00962A85" w:rsidRPr="0009699A">
        <w:rPr>
          <w:lang w:val="en-GB"/>
          <w14:ligatures w14:val="standard"/>
        </w:rPr>
        <w:t>maximum six</w:t>
      </w:r>
      <w:r w:rsidR="00925DA5" w:rsidRPr="0009699A">
        <w:rPr>
          <w:lang w:val="en-GB"/>
          <w14:ligatures w14:val="standard"/>
        </w:rPr>
        <w:t xml:space="preserve"> pages) fo</w:t>
      </w:r>
      <w:r w:rsidR="00550D8F" w:rsidRPr="0009699A">
        <w:rPr>
          <w:lang w:val="en-GB"/>
          <w14:ligatures w14:val="standard"/>
        </w:rPr>
        <w:t xml:space="preserve">r </w:t>
      </w:r>
      <w:r w:rsidR="006F1FAB">
        <w:rPr>
          <w:lang w:val="en-GB"/>
          <w14:ligatures w14:val="standard"/>
        </w:rPr>
        <w:t xml:space="preserve">IMWA </w:t>
      </w:r>
      <w:r w:rsidR="00AB187D">
        <w:rPr>
          <w:lang w:val="en-GB"/>
          <w14:ligatures w14:val="standard"/>
        </w:rPr>
        <w:t>2023</w:t>
      </w:r>
      <w:r w:rsidR="00925DA5" w:rsidRPr="0009699A">
        <w:rPr>
          <w:lang w:val="en-GB"/>
          <w14:ligatures w14:val="standard"/>
        </w:rPr>
        <w:t xml:space="preserve">, you should follow the instructions given </w:t>
      </w:r>
      <w:r w:rsidR="00355C43" w:rsidRPr="0009699A">
        <w:rPr>
          <w:lang w:val="en-GB"/>
          <w14:ligatures w14:val="standard"/>
        </w:rPr>
        <w:t>above</w:t>
      </w:r>
      <w:r w:rsidR="00FD342C" w:rsidRPr="0009699A">
        <w:rPr>
          <w:lang w:val="en-GB"/>
          <w14:ligatures w14:val="standard"/>
        </w:rPr>
        <w:t>.</w:t>
      </w:r>
      <w:r w:rsidR="00C5067B" w:rsidRPr="0009699A">
        <w:rPr>
          <w:lang w:val="en-GB"/>
          <w14:ligatures w14:val="standard"/>
        </w:rPr>
        <w:t xml:space="preserve"> </w:t>
      </w:r>
      <w:r w:rsidR="00925DA5" w:rsidRPr="0009699A">
        <w:rPr>
          <w:lang w:val="en-GB"/>
          <w14:ligatures w14:val="standard"/>
        </w:rPr>
        <w:t>If you fail to do so</w:t>
      </w:r>
      <w:r w:rsidR="00BC1801" w:rsidRPr="0009699A">
        <w:rPr>
          <w:lang w:val="en-GB"/>
          <w14:ligatures w14:val="standard"/>
        </w:rPr>
        <w:t>,</w:t>
      </w:r>
      <w:r w:rsidR="00C5067B" w:rsidRPr="0009699A">
        <w:rPr>
          <w:lang w:val="en-GB"/>
          <w14:ligatures w14:val="standard"/>
        </w:rPr>
        <w:t xml:space="preserve"> </w:t>
      </w:r>
      <w:r w:rsidR="00925DA5" w:rsidRPr="0009699A">
        <w:rPr>
          <w:lang w:val="en-GB"/>
          <w14:ligatures w14:val="standard"/>
        </w:rPr>
        <w:t xml:space="preserve">a lot </w:t>
      </w:r>
      <w:r w:rsidR="00BC1801" w:rsidRPr="0009699A">
        <w:rPr>
          <w:lang w:val="en-GB"/>
          <w14:ligatures w14:val="standard"/>
        </w:rPr>
        <w:t>more effort will be</w:t>
      </w:r>
      <w:r w:rsidR="00C5067B" w:rsidRPr="0009699A">
        <w:rPr>
          <w:lang w:val="en-GB"/>
          <w14:ligatures w14:val="standard"/>
        </w:rPr>
        <w:t xml:space="preserve"> </w:t>
      </w:r>
      <w:r w:rsidR="00BC1801" w:rsidRPr="0009699A">
        <w:rPr>
          <w:lang w:val="en-GB"/>
          <w14:ligatures w14:val="standard"/>
        </w:rPr>
        <w:t>required</w:t>
      </w:r>
      <w:r w:rsidR="00355C43" w:rsidRPr="0009699A">
        <w:rPr>
          <w:lang w:val="en-GB"/>
          <w14:ligatures w14:val="standard"/>
        </w:rPr>
        <w:t xml:space="preserve"> to reformat your </w:t>
      </w:r>
      <w:r w:rsidR="00FC0FD1" w:rsidRPr="0009699A">
        <w:rPr>
          <w:lang w:val="en-GB"/>
          <w14:ligatures w14:val="standard"/>
        </w:rPr>
        <w:t>text,</w:t>
      </w:r>
      <w:r w:rsidR="00925DA5" w:rsidRPr="0009699A">
        <w:rPr>
          <w:lang w:val="en-GB"/>
          <w14:ligatures w14:val="standard"/>
        </w:rPr>
        <w:t xml:space="preserve"> and this </w:t>
      </w:r>
      <w:r w:rsidR="00FD342C" w:rsidRPr="0009699A">
        <w:rPr>
          <w:lang w:val="en-GB"/>
          <w14:ligatures w14:val="standard"/>
        </w:rPr>
        <w:t xml:space="preserve">may </w:t>
      </w:r>
      <w:r w:rsidR="00BC1801" w:rsidRPr="0009699A">
        <w:rPr>
          <w:lang w:val="en-GB"/>
          <w14:ligatures w14:val="standard"/>
        </w:rPr>
        <w:t>make your</w:t>
      </w:r>
      <w:r w:rsidR="00FD342C" w:rsidRPr="0009699A">
        <w:rPr>
          <w:lang w:val="en-GB"/>
          <w14:ligatures w14:val="standard"/>
        </w:rPr>
        <w:t xml:space="preserve"> document late</w:t>
      </w:r>
      <w:r w:rsidR="00C5067B" w:rsidRPr="0009699A">
        <w:rPr>
          <w:lang w:val="en-GB"/>
          <w14:ligatures w14:val="standard"/>
        </w:rPr>
        <w:t xml:space="preserve"> </w:t>
      </w:r>
      <w:r w:rsidR="00925DA5" w:rsidRPr="0009699A">
        <w:rPr>
          <w:lang w:val="en-GB"/>
          <w14:ligatures w14:val="standard"/>
        </w:rPr>
        <w:t>for the final publication – and consequently your paper could be skipped from the proceedings volume.</w:t>
      </w:r>
      <w:r w:rsidR="00C5067B" w:rsidRPr="0009699A">
        <w:rPr>
          <w:lang w:val="en-GB"/>
          <w14:ligatures w14:val="standard"/>
        </w:rPr>
        <w:t xml:space="preserve"> </w:t>
      </w:r>
      <w:r w:rsidR="00355C43" w:rsidRPr="0009699A">
        <w:rPr>
          <w:lang w:val="en-GB"/>
          <w14:ligatures w14:val="standard"/>
        </w:rPr>
        <w:t>Only authors with full papers that appear in the proceedings volume will get the opportunity to give an oral presentation during the symposium.</w:t>
      </w:r>
    </w:p>
    <w:p w14:paraId="1E1C6CB0" w14:textId="77777777" w:rsidR="008E3CE6" w:rsidRPr="0009699A" w:rsidRDefault="008E3CE6" w:rsidP="005B7F90">
      <w:pPr>
        <w:pStyle w:val="berschrift1"/>
        <w:rPr>
          <w:lang w:val="en-GB"/>
          <w14:ligatures w14:val="standard"/>
        </w:rPr>
      </w:pPr>
      <w:r w:rsidRPr="0009699A">
        <w:rPr>
          <w:lang w:val="en-GB"/>
          <w14:ligatures w14:val="standard"/>
        </w:rPr>
        <w:t>Acknowledgements</w:t>
      </w:r>
    </w:p>
    <w:p w14:paraId="43826691" w14:textId="38991DCE" w:rsidR="008E3CE6" w:rsidRPr="0009699A" w:rsidRDefault="00104D5C" w:rsidP="005B7F90">
      <w:pPr>
        <w:pStyle w:val="Acknowledgements"/>
        <w:rPr>
          <w14:ligatures w14:val="standard"/>
        </w:rPr>
      </w:pPr>
      <w:r w:rsidRPr="0009699A">
        <w:rPr>
          <w14:ligatures w14:val="standard"/>
        </w:rPr>
        <w:t>The authors thank</w:t>
      </w:r>
      <w:r w:rsidR="00560A45">
        <w:rPr>
          <w14:ligatures w14:val="standard"/>
        </w:rPr>
        <w:t xml:space="preserve"> </w:t>
      </w:r>
      <w:r w:rsidR="00F94F03">
        <w:rPr>
          <w14:ligatures w14:val="standard"/>
        </w:rPr>
        <w:t xml:space="preserve">all co-organisers </w:t>
      </w:r>
      <w:r w:rsidRPr="0009699A">
        <w:rPr>
          <w14:ligatures w14:val="standard"/>
        </w:rPr>
        <w:t xml:space="preserve">for hosting the </w:t>
      </w:r>
      <w:r w:rsidR="007E64A0">
        <w:rPr>
          <w14:ligatures w14:val="standard"/>
        </w:rPr>
        <w:t>IMWA</w:t>
      </w:r>
      <w:r w:rsidR="00AB187D">
        <w:rPr>
          <w14:ligatures w14:val="standard"/>
        </w:rPr>
        <w:t>2023</w:t>
      </w:r>
      <w:r w:rsidR="007E64A0">
        <w:rPr>
          <w14:ligatures w14:val="standard"/>
        </w:rPr>
        <w:t xml:space="preserve"> Conference</w:t>
      </w:r>
      <w:r w:rsidR="004E5A18" w:rsidRPr="0009699A">
        <w:rPr>
          <w14:ligatures w14:val="standard"/>
        </w:rPr>
        <w:t xml:space="preserve">. </w:t>
      </w:r>
      <w:r w:rsidRPr="0009699A">
        <w:rPr>
          <w14:ligatures w14:val="standard"/>
        </w:rPr>
        <w:t xml:space="preserve">Amy </w:t>
      </w:r>
      <w:proofErr w:type="spellStart"/>
      <w:r w:rsidRPr="0009699A">
        <w:rPr>
          <w14:ligatures w14:val="standard"/>
        </w:rPr>
        <w:t>Kokoska</w:t>
      </w:r>
      <w:proofErr w:type="spellEnd"/>
      <w:r w:rsidR="00740CAB">
        <w:rPr>
          <w14:ligatures w14:val="standard"/>
        </w:rPr>
        <w:t>, Hetta Pieterse</w:t>
      </w:r>
      <w:r w:rsidR="00550D8F" w:rsidRPr="0009699A">
        <w:rPr>
          <w14:ligatures w14:val="standard"/>
        </w:rPr>
        <w:t xml:space="preserve"> as well as Glenn MacLeod</w:t>
      </w:r>
      <w:r w:rsidRPr="0009699A">
        <w:rPr>
          <w14:ligatures w14:val="standard"/>
        </w:rPr>
        <w:t xml:space="preserve"> </w:t>
      </w:r>
      <w:r w:rsidR="004E5A18" w:rsidRPr="0009699A">
        <w:rPr>
          <w14:ligatures w14:val="standard"/>
        </w:rPr>
        <w:t xml:space="preserve">provided </w:t>
      </w:r>
      <w:r w:rsidRPr="0009699A">
        <w:rPr>
          <w14:ligatures w14:val="standard"/>
        </w:rPr>
        <w:t xml:space="preserve">critical comments on </w:t>
      </w:r>
      <w:r w:rsidR="00740CAB">
        <w:rPr>
          <w14:ligatures w14:val="standard"/>
        </w:rPr>
        <w:t xml:space="preserve">earlier </w:t>
      </w:r>
      <w:r w:rsidRPr="0009699A">
        <w:rPr>
          <w14:ligatures w14:val="standard"/>
        </w:rPr>
        <w:t>version</w:t>
      </w:r>
      <w:r w:rsidR="00740CAB">
        <w:rPr>
          <w14:ligatures w14:val="standard"/>
        </w:rPr>
        <w:t>s</w:t>
      </w:r>
      <w:r w:rsidRPr="0009699A">
        <w:rPr>
          <w14:ligatures w14:val="standard"/>
        </w:rPr>
        <w:t xml:space="preserve"> of this text</w:t>
      </w:r>
      <w:r w:rsidR="00FD342C" w:rsidRPr="0009699A">
        <w:rPr>
          <w14:ligatures w14:val="standard"/>
        </w:rPr>
        <w:t>.</w:t>
      </w:r>
      <w:r w:rsidR="00C5067B" w:rsidRPr="0009699A">
        <w:rPr>
          <w14:ligatures w14:val="standard"/>
        </w:rPr>
        <w:t xml:space="preserve"> </w:t>
      </w:r>
      <w:r w:rsidRPr="0009699A">
        <w:rPr>
          <w14:ligatures w14:val="standard"/>
        </w:rPr>
        <w:t>In addition</w:t>
      </w:r>
      <w:r w:rsidR="00740CAB">
        <w:rPr>
          <w14:ligatures w14:val="standard"/>
        </w:rPr>
        <w:t xml:space="preserve">, to </w:t>
      </w:r>
      <w:r w:rsidRPr="0009699A">
        <w:rPr>
          <w14:ligatures w14:val="standard"/>
        </w:rPr>
        <w:t>all authors who submitted one</w:t>
      </w:r>
      <w:r w:rsidR="00550D8F" w:rsidRPr="0009699A">
        <w:rPr>
          <w14:ligatures w14:val="standard"/>
        </w:rPr>
        <w:t xml:space="preserve"> or more abstracts for </w:t>
      </w:r>
      <w:r w:rsidR="00560A45">
        <w:rPr>
          <w14:ligatures w14:val="standard"/>
        </w:rPr>
        <w:t>IMWA</w:t>
      </w:r>
      <w:r w:rsidR="00AB187D">
        <w:rPr>
          <w14:ligatures w14:val="standard"/>
        </w:rPr>
        <w:t>2023</w:t>
      </w:r>
      <w:r w:rsidR="00740CAB">
        <w:rPr>
          <w14:ligatures w14:val="standard"/>
        </w:rPr>
        <w:t>,</w:t>
      </w:r>
      <w:r w:rsidR="007E64A0">
        <w:rPr>
          <w14:ligatures w14:val="standard"/>
        </w:rPr>
        <w:t xml:space="preserve"> </w:t>
      </w:r>
      <w:r w:rsidRPr="0009699A">
        <w:rPr>
          <w14:ligatures w14:val="standard"/>
        </w:rPr>
        <w:t>a warm welcome</w:t>
      </w:r>
      <w:r w:rsidR="008738B2">
        <w:rPr>
          <w14:ligatures w14:val="standard"/>
        </w:rPr>
        <w:t xml:space="preserve"> to Wales</w:t>
      </w:r>
      <w:r w:rsidRPr="0009699A">
        <w:rPr>
          <w14:ligatures w14:val="standard"/>
        </w:rPr>
        <w:t>.</w:t>
      </w:r>
    </w:p>
    <w:p w14:paraId="7CA59F37" w14:textId="77777777" w:rsidR="008E3CE6" w:rsidRPr="0009699A" w:rsidRDefault="008E3CE6" w:rsidP="005B7F90">
      <w:pPr>
        <w:pStyle w:val="berschrift1"/>
        <w:rPr>
          <w:lang w:val="en-GB"/>
          <w14:ligatures w14:val="standard"/>
        </w:rPr>
      </w:pPr>
      <w:r w:rsidRPr="0009699A">
        <w:rPr>
          <w:lang w:val="en-GB"/>
          <w14:ligatures w14:val="standard"/>
        </w:rPr>
        <w:t xml:space="preserve">References </w:t>
      </w:r>
    </w:p>
    <w:p w14:paraId="78D9F950" w14:textId="77777777" w:rsidR="003457AE" w:rsidRPr="0009699A" w:rsidRDefault="003457AE" w:rsidP="005B7F90">
      <w:pPr>
        <w:pStyle w:val="References"/>
        <w:rPr>
          <w14:ligatures w14:val="standard"/>
        </w:rPr>
      </w:pPr>
      <w:r w:rsidRPr="0009699A">
        <w:rPr>
          <w14:ligatures w14:val="standard"/>
        </w:rPr>
        <w:t xml:space="preserve">Brown MC, Wigley TC, Ford, DC (1969) </w:t>
      </w:r>
      <w:bookmarkStart w:id="4" w:name="OLE_LINK1"/>
      <w:bookmarkStart w:id="5" w:name="OLE_LINK2"/>
      <w:r w:rsidRPr="0009699A">
        <w:rPr>
          <w14:ligatures w14:val="standard"/>
        </w:rPr>
        <w:t>Water budget studies in karst aquifers</w:t>
      </w:r>
      <w:bookmarkEnd w:id="4"/>
      <w:bookmarkEnd w:id="5"/>
      <w:r w:rsidRPr="0009699A">
        <w:rPr>
          <w14:ligatures w14:val="standard"/>
        </w:rPr>
        <w:t>. J Hydrology 9:113—116</w:t>
      </w:r>
      <w:r w:rsidR="00962A85" w:rsidRPr="0009699A">
        <w:rPr>
          <w14:ligatures w14:val="standard"/>
        </w:rPr>
        <w:t>, doi:10.1016/0022-1694(69)90018-3</w:t>
      </w:r>
    </w:p>
    <w:p w14:paraId="5D3E6779" w14:textId="77777777" w:rsidR="003457AE" w:rsidRPr="0009699A" w:rsidRDefault="003457AE" w:rsidP="005B7F90">
      <w:pPr>
        <w:pStyle w:val="References"/>
        <w:rPr>
          <w14:ligatures w14:val="standard"/>
        </w:rPr>
      </w:pPr>
      <w:proofErr w:type="spellStart"/>
      <w:r w:rsidRPr="0009699A">
        <w:rPr>
          <w14:ligatures w14:val="standard"/>
        </w:rPr>
        <w:t>Caruccio</w:t>
      </w:r>
      <w:proofErr w:type="spellEnd"/>
      <w:r w:rsidRPr="0009699A">
        <w:rPr>
          <w14:ligatures w14:val="standard"/>
        </w:rPr>
        <w:t xml:space="preserve"> FT, </w:t>
      </w:r>
      <w:proofErr w:type="spellStart"/>
      <w:r w:rsidRPr="0009699A">
        <w:rPr>
          <w14:ligatures w14:val="standard"/>
        </w:rPr>
        <w:t>Geidel</w:t>
      </w:r>
      <w:proofErr w:type="spellEnd"/>
      <w:r w:rsidRPr="0009699A">
        <w:rPr>
          <w14:ligatures w14:val="standard"/>
        </w:rPr>
        <w:t xml:space="preserve"> G (1984) Induced alkaline recharge zones to mitigate acidic seeps. In: Groves DH, DeVere RW (Eds), 1984 </w:t>
      </w:r>
      <w:proofErr w:type="spellStart"/>
      <w:r w:rsidRPr="0009699A">
        <w:rPr>
          <w14:ligatures w14:val="standard"/>
        </w:rPr>
        <w:t>Symp</w:t>
      </w:r>
      <w:proofErr w:type="spellEnd"/>
      <w:r w:rsidRPr="0009699A">
        <w:rPr>
          <w14:ligatures w14:val="standard"/>
        </w:rPr>
        <w:t xml:space="preserve"> of Surface Mining, Hydrology, Sedimentology and Reclamation, </w:t>
      </w:r>
      <w:proofErr w:type="spellStart"/>
      <w:r w:rsidRPr="0009699A">
        <w:rPr>
          <w14:ligatures w14:val="standard"/>
        </w:rPr>
        <w:t>Univ</w:t>
      </w:r>
      <w:proofErr w:type="spellEnd"/>
      <w:r w:rsidRPr="0009699A">
        <w:rPr>
          <w14:ligatures w14:val="standard"/>
        </w:rPr>
        <w:t xml:space="preserve"> of Kentucky, p 27—36</w:t>
      </w:r>
    </w:p>
    <w:p w14:paraId="104F9332" w14:textId="77777777" w:rsidR="00C9311C" w:rsidRDefault="00C9311C" w:rsidP="005B7F90">
      <w:pPr>
        <w:pStyle w:val="References"/>
        <w:rPr>
          <w14:ligatures w14:val="standard"/>
        </w:rPr>
      </w:pPr>
      <w:r w:rsidRPr="00C9311C">
        <w:rPr>
          <w14:ligatures w14:val="standard"/>
        </w:rPr>
        <w:t xml:space="preserve">Day TJ (1977) Field Procedures and Evaluation of a Slug Dilution Gauging Method in Mountain Streams. J </w:t>
      </w:r>
      <w:proofErr w:type="spellStart"/>
      <w:r w:rsidRPr="00C9311C">
        <w:rPr>
          <w14:ligatures w14:val="standard"/>
        </w:rPr>
        <w:t>Hydrol</w:t>
      </w:r>
      <w:proofErr w:type="spellEnd"/>
      <w:r w:rsidRPr="00C9311C">
        <w:rPr>
          <w14:ligatures w14:val="standard"/>
        </w:rPr>
        <w:t xml:space="preserve"> New Zealand 16(2):113-133</w:t>
      </w:r>
      <w:r>
        <w:rPr>
          <w14:ligatures w14:val="standard"/>
        </w:rPr>
        <w:t xml:space="preserve"> </w:t>
      </w:r>
    </w:p>
    <w:p w14:paraId="3E147F13" w14:textId="57CE9B1C" w:rsidR="003457AE" w:rsidRPr="0009699A" w:rsidRDefault="003457AE" w:rsidP="005B7F90">
      <w:pPr>
        <w:pStyle w:val="References"/>
        <w:rPr>
          <w14:ligatures w14:val="standard"/>
        </w:rPr>
      </w:pPr>
      <w:r w:rsidRPr="0009699A">
        <w:rPr>
          <w14:ligatures w14:val="standard"/>
        </w:rPr>
        <w:t xml:space="preserve">Gammons CH, Mulholland TP, Frandsen AK (2000) </w:t>
      </w:r>
      <w:bookmarkStart w:id="6" w:name="OLE_LINK3"/>
      <w:bookmarkStart w:id="7" w:name="OLE_LINK4"/>
      <w:r w:rsidRPr="0009699A">
        <w:rPr>
          <w14:ligatures w14:val="standard"/>
        </w:rPr>
        <w:t xml:space="preserve">A comparison of filtered </w:t>
      </w:r>
      <w:r w:rsidRPr="0009699A">
        <w:rPr>
          <w:i/>
          <w14:ligatures w14:val="standard"/>
        </w:rPr>
        <w:t>vs</w:t>
      </w:r>
      <w:r w:rsidRPr="0009699A">
        <w:rPr>
          <w14:ligatures w14:val="standard"/>
        </w:rPr>
        <w:t>. unfiltered metal concentrations in treatment wetlands</w:t>
      </w:r>
      <w:bookmarkEnd w:id="6"/>
      <w:bookmarkEnd w:id="7"/>
      <w:r w:rsidRPr="0009699A">
        <w:rPr>
          <w14:ligatures w14:val="standard"/>
        </w:rPr>
        <w:t>. Mi</w:t>
      </w:r>
      <w:r w:rsidR="00803DE7" w:rsidRPr="0009699A">
        <w:rPr>
          <w14:ligatures w14:val="standard"/>
        </w:rPr>
        <w:t>ne Water Environ 19(2):111—123</w:t>
      </w:r>
      <w:r w:rsidR="00962A85" w:rsidRPr="0009699A">
        <w:rPr>
          <w14:ligatures w14:val="standard"/>
        </w:rPr>
        <w:t>, doi:10.1007/ BF02687259</w:t>
      </w:r>
    </w:p>
    <w:p w14:paraId="59CD6AD8" w14:textId="1B2B2009" w:rsidR="004A3AAF" w:rsidRPr="00620E5B" w:rsidRDefault="00B60435" w:rsidP="00C9311C">
      <w:pPr>
        <w:pStyle w:val="References"/>
        <w:rPr>
          <w:lang w:val="de-DE"/>
          <w14:ligatures w14:val="standard"/>
        </w:rPr>
      </w:pPr>
      <w:r w:rsidRPr="00B60435">
        <w:rPr>
          <w14:ligatures w14:val="standard"/>
        </w:rPr>
        <w:t xml:space="preserve">Edwards RW, Stoner JH (1990) Acid Waters in Wales. </w:t>
      </w:r>
      <w:proofErr w:type="spellStart"/>
      <w:r w:rsidRPr="00620E5B">
        <w:rPr>
          <w:lang w:val="de-DE"/>
          <w14:ligatures w14:val="standard"/>
        </w:rPr>
        <w:t>Monographiae</w:t>
      </w:r>
      <w:proofErr w:type="spellEnd"/>
      <w:r w:rsidRPr="00620E5B">
        <w:rPr>
          <w:lang w:val="de-DE"/>
          <w14:ligatures w14:val="standard"/>
        </w:rPr>
        <w:t xml:space="preserve"> </w:t>
      </w:r>
      <w:proofErr w:type="spellStart"/>
      <w:r w:rsidRPr="00620E5B">
        <w:rPr>
          <w:lang w:val="de-DE"/>
          <w14:ligatures w14:val="standard"/>
        </w:rPr>
        <w:t>Biologicae</w:t>
      </w:r>
      <w:proofErr w:type="spellEnd"/>
      <w:r w:rsidRPr="00620E5B">
        <w:rPr>
          <w:lang w:val="de-DE"/>
          <w14:ligatures w14:val="standard"/>
        </w:rPr>
        <w:t xml:space="preserve">, </w:t>
      </w:r>
      <w:proofErr w:type="spellStart"/>
      <w:r w:rsidRPr="00620E5B">
        <w:rPr>
          <w:lang w:val="de-DE"/>
          <w14:ligatures w14:val="standard"/>
        </w:rPr>
        <w:t>vol</w:t>
      </w:r>
      <w:proofErr w:type="spellEnd"/>
      <w:r w:rsidRPr="00620E5B">
        <w:rPr>
          <w:lang w:val="de-DE"/>
          <w14:ligatures w14:val="standard"/>
        </w:rPr>
        <w:t xml:space="preserve"> 66. Kluwer, Dordrecht</w:t>
      </w:r>
    </w:p>
    <w:p w14:paraId="08DD9F46" w14:textId="035A3F0D" w:rsidR="00FC0FD1" w:rsidRPr="003F398A" w:rsidRDefault="00FC0FD1" w:rsidP="00FC0FD1">
      <w:pPr>
        <w:pStyle w:val="berschrift1"/>
        <w:rPr>
          <w:rFonts w:asciiTheme="majorHAnsi" w:hAnsiTheme="majorHAnsi"/>
          <w:lang w:val="en-GB"/>
          <w14:ligatures w14:val="standard"/>
        </w:rPr>
      </w:pPr>
      <w:r w:rsidRPr="003F398A">
        <w:rPr>
          <w:rFonts w:asciiTheme="majorHAnsi" w:hAnsiTheme="majorHAnsi"/>
          <w:lang w:val="en-GB"/>
          <w14:ligatures w14:val="standard"/>
        </w:rPr>
        <w:lastRenderedPageBreak/>
        <w:t>Appendix</w:t>
      </w:r>
    </w:p>
    <w:p w14:paraId="5DCD0D26" w14:textId="48ABBA51" w:rsidR="00FC0FD1" w:rsidRPr="00F8158E" w:rsidRDefault="00FC0FD1" w:rsidP="00FC0FD1">
      <w:pPr>
        <w:pStyle w:val="StandardWeb"/>
        <w:rPr>
          <w:rFonts w:asciiTheme="majorHAnsi" w:hAnsiTheme="majorHAnsi"/>
          <w:lang w:val="en-GB"/>
        </w:rPr>
      </w:pPr>
      <w:r w:rsidRPr="00F8158E">
        <w:rPr>
          <w:rFonts w:asciiTheme="majorHAnsi" w:hAnsiTheme="majorHAnsi"/>
          <w:lang w:val="en-GB"/>
        </w:rPr>
        <w:t xml:space="preserve">Most of the above listed writing </w:t>
      </w:r>
      <w:r w:rsidR="00701358" w:rsidRPr="00F8158E">
        <w:rPr>
          <w:rFonts w:asciiTheme="majorHAnsi" w:hAnsiTheme="majorHAnsi"/>
          <w:lang w:val="en-GB"/>
        </w:rPr>
        <w:t>tips</w:t>
      </w:r>
      <w:r w:rsidRPr="00F8158E">
        <w:rPr>
          <w:rFonts w:asciiTheme="majorHAnsi" w:hAnsiTheme="majorHAnsi"/>
          <w:lang w:val="en-GB"/>
        </w:rPr>
        <w:t xml:space="preserve"> are based on the recommendations of IUPAC and the SI association (</w:t>
      </w:r>
      <w:r w:rsidRPr="00F8158E">
        <w:rPr>
          <w:rStyle w:val="Hervorhebung"/>
          <w:rFonts w:asciiTheme="majorHAnsi" w:hAnsiTheme="majorHAnsi"/>
          <w:lang w:val="en-GB"/>
        </w:rPr>
        <w:t xml:space="preserve">The Bureau International des </w:t>
      </w:r>
      <w:proofErr w:type="spellStart"/>
      <w:r w:rsidRPr="00F8158E">
        <w:rPr>
          <w:rStyle w:val="Hervorhebung"/>
          <w:rFonts w:asciiTheme="majorHAnsi" w:hAnsiTheme="majorHAnsi"/>
          <w:lang w:val="en-GB"/>
        </w:rPr>
        <w:t>Poids</w:t>
      </w:r>
      <w:proofErr w:type="spellEnd"/>
      <w:r w:rsidRPr="00F8158E">
        <w:rPr>
          <w:rStyle w:val="Hervorhebung"/>
          <w:rFonts w:asciiTheme="majorHAnsi" w:hAnsiTheme="majorHAnsi"/>
          <w:lang w:val="en-GB"/>
        </w:rPr>
        <w:t xml:space="preserve"> et </w:t>
      </w:r>
      <w:proofErr w:type="spellStart"/>
      <w:r w:rsidRPr="00F8158E">
        <w:rPr>
          <w:rStyle w:val="Hervorhebung"/>
          <w:rFonts w:asciiTheme="majorHAnsi" w:hAnsiTheme="majorHAnsi"/>
          <w:lang w:val="en-GB"/>
        </w:rPr>
        <w:t>Mesures</w:t>
      </w:r>
      <w:proofErr w:type="spellEnd"/>
      <w:r w:rsidRPr="00F8158E">
        <w:rPr>
          <w:rFonts w:asciiTheme="majorHAnsi" w:hAnsiTheme="majorHAnsi"/>
          <w:lang w:val="en-GB"/>
        </w:rPr>
        <w:t>). They are not IMWA specific but are standard scientific notations. You might want to keep them in mind for all your future work. A more detailed description of how to work with manuscripts is provided in http://bit.ly/WolkesTipsTricks.</w:t>
      </w:r>
    </w:p>
    <w:p w14:paraId="1E7E489E" w14:textId="77777777" w:rsidR="00FC0FD1" w:rsidRPr="00F8158E" w:rsidRDefault="00FC0FD1" w:rsidP="00FC0FD1">
      <w:pPr>
        <w:pStyle w:val="StandardWeb"/>
        <w:rPr>
          <w:rFonts w:asciiTheme="majorHAnsi" w:hAnsiTheme="majorHAnsi"/>
          <w:lang w:val="en-GB"/>
        </w:rPr>
      </w:pPr>
      <w:r w:rsidRPr="00F8158E">
        <w:rPr>
          <w:rFonts w:asciiTheme="majorHAnsi" w:hAnsiTheme="majorHAnsi"/>
          <w:lang w:val="en-GB"/>
        </w:rPr>
        <w:t xml:space="preserve">Here are now the explanations: </w:t>
      </w:r>
    </w:p>
    <w:p w14:paraId="6DB498C2" w14:textId="31837179"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According to IUPAC the term “heavy metals” must not be used any more, as it has 40 different definitions and therefore is scientifically unclear. See: DUFFUS, J.H.  2002. “Heavy Metals” – A meaningless term? Pure Appl. Chem., 74(5):793–807, doi:10.1351/pac200274050793.</w:t>
      </w:r>
    </w:p>
    <w:p w14:paraId="44552FA1"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Avoid the term “significant” unless you conducted a statistical test. Use “substantial” or “relevant” for example or any other suitable expression.</w:t>
      </w:r>
    </w:p>
    <w:p w14:paraId="131115B9"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Avoid the term “impact” please. Only use it for “meteorite impacts” and “environmental impact” – no other use is recommended. Use “influence” or “effects” for example.</w:t>
      </w:r>
    </w:p>
    <w:p w14:paraId="117B12B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Decant is an active process by which a liquid from one container is decanted into another container. Mine water flows out passively, therefore it is discharging and not decanting.</w:t>
      </w:r>
    </w:p>
    <w:p w14:paraId="39895B9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abbreviation for litre is a capital L, not a small l or an ℓ (the latter commonly used in South Africa). Consequently, g/l and mg/l or g/ℓ and mg/ℓ must be corrected to g/L and mg/L or, alternatively, g L</w:t>
      </w:r>
      <w:r w:rsidRPr="00F8158E">
        <w:rPr>
          <w:rFonts w:asciiTheme="majorHAnsi" w:hAnsiTheme="majorHAnsi"/>
          <w:vertAlign w:val="superscript"/>
        </w:rPr>
        <w:t>-1</w:t>
      </w:r>
      <w:r w:rsidRPr="00F8158E">
        <w:rPr>
          <w:rFonts w:asciiTheme="majorHAnsi" w:hAnsiTheme="majorHAnsi"/>
        </w:rPr>
        <w:t xml:space="preserve"> or mg L</w:t>
      </w:r>
      <w:r w:rsidRPr="00F8158E">
        <w:rPr>
          <w:rFonts w:asciiTheme="majorHAnsi" w:hAnsiTheme="majorHAnsi"/>
          <w:vertAlign w:val="superscript"/>
        </w:rPr>
        <w:t>-1</w:t>
      </w:r>
      <w:r w:rsidRPr="00F8158E">
        <w:rPr>
          <w:rFonts w:asciiTheme="majorHAnsi" w:hAnsiTheme="majorHAnsi"/>
        </w:rPr>
        <w:t xml:space="preserve"> (this follows a 1979 recommendation of the CGPM – </w:t>
      </w:r>
      <w:proofErr w:type="spellStart"/>
      <w:r w:rsidRPr="00F8158E">
        <w:rPr>
          <w:rFonts w:asciiTheme="majorHAnsi" w:hAnsiTheme="majorHAnsi"/>
        </w:rPr>
        <w:t>Conférence</w:t>
      </w:r>
      <w:proofErr w:type="spellEnd"/>
      <w:r w:rsidRPr="00F8158E">
        <w:rPr>
          <w:rFonts w:asciiTheme="majorHAnsi" w:hAnsiTheme="majorHAnsi"/>
        </w:rPr>
        <w:t xml:space="preserve"> </w:t>
      </w:r>
      <w:proofErr w:type="spellStart"/>
      <w:r w:rsidRPr="00F8158E">
        <w:rPr>
          <w:rFonts w:asciiTheme="majorHAnsi" w:hAnsiTheme="majorHAnsi"/>
        </w:rPr>
        <w:t>générale</w:t>
      </w:r>
      <w:proofErr w:type="spellEnd"/>
      <w:r w:rsidRPr="00F8158E">
        <w:rPr>
          <w:rFonts w:asciiTheme="majorHAnsi" w:hAnsiTheme="majorHAnsi"/>
        </w:rPr>
        <w:t xml:space="preserve"> des </w:t>
      </w:r>
      <w:proofErr w:type="spellStart"/>
      <w:r w:rsidRPr="00F8158E">
        <w:rPr>
          <w:rFonts w:asciiTheme="majorHAnsi" w:hAnsiTheme="majorHAnsi"/>
        </w:rPr>
        <w:t>poids</w:t>
      </w:r>
      <w:proofErr w:type="spellEnd"/>
      <w:r w:rsidRPr="00F8158E">
        <w:rPr>
          <w:rFonts w:asciiTheme="majorHAnsi" w:hAnsiTheme="majorHAnsi"/>
        </w:rPr>
        <w:t xml:space="preserve"> et </w:t>
      </w:r>
      <w:proofErr w:type="spellStart"/>
      <w:r w:rsidRPr="00F8158E">
        <w:rPr>
          <w:rFonts w:asciiTheme="majorHAnsi" w:hAnsiTheme="majorHAnsi"/>
        </w:rPr>
        <w:t>mesures</w:t>
      </w:r>
      <w:proofErr w:type="spellEnd"/>
      <w:r w:rsidRPr="00F8158E">
        <w:rPr>
          <w:rFonts w:asciiTheme="majorHAnsi" w:hAnsiTheme="majorHAnsi"/>
        </w:rPr>
        <w:t>)</w:t>
      </w:r>
    </w:p>
    <w:p w14:paraId="658B34F3"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There must always be a space between the number and unit (The Bureau International des </w:t>
      </w:r>
      <w:proofErr w:type="spellStart"/>
      <w:r w:rsidRPr="00F8158E">
        <w:rPr>
          <w:rFonts w:asciiTheme="majorHAnsi" w:hAnsiTheme="majorHAnsi"/>
        </w:rPr>
        <w:t>Poids</w:t>
      </w:r>
      <w:proofErr w:type="spellEnd"/>
      <w:r w:rsidRPr="00F8158E">
        <w:rPr>
          <w:rFonts w:asciiTheme="majorHAnsi" w:hAnsiTheme="majorHAnsi"/>
        </w:rPr>
        <w:t xml:space="preserve"> et </w:t>
      </w:r>
      <w:proofErr w:type="spellStart"/>
      <w:r w:rsidRPr="00F8158E">
        <w:rPr>
          <w:rFonts w:asciiTheme="majorHAnsi" w:hAnsiTheme="majorHAnsi"/>
        </w:rPr>
        <w:t>Mesures</w:t>
      </w:r>
      <w:proofErr w:type="spellEnd"/>
      <w:r w:rsidRPr="00F8158E">
        <w:rPr>
          <w:rFonts w:asciiTheme="majorHAnsi" w:hAnsiTheme="majorHAnsi"/>
        </w:rPr>
        <w:t xml:space="preserve"> 2019)</w:t>
      </w:r>
    </w:p>
    <w:p w14:paraId="287B359B"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pH has no unit, as it is a logarithm and logarithms have no unit. It even hasn’t the unit “</w:t>
      </w:r>
      <w:proofErr w:type="spellStart"/>
      <w:r w:rsidRPr="00F8158E">
        <w:rPr>
          <w:rFonts w:asciiTheme="majorHAnsi" w:hAnsiTheme="majorHAnsi"/>
        </w:rPr>
        <w:t>s.u</w:t>
      </w:r>
      <w:proofErr w:type="spellEnd"/>
      <w:r w:rsidRPr="00F8158E">
        <w:rPr>
          <w:rFonts w:asciiTheme="majorHAnsi" w:hAnsiTheme="majorHAnsi"/>
        </w:rPr>
        <w:t>.” (‘standard unit’, ‘</w:t>
      </w:r>
      <w:r w:rsidRPr="00F8158E">
        <w:rPr>
          <w:rStyle w:val="Hervorhebung"/>
          <w:rFonts w:asciiTheme="majorHAnsi" w:hAnsiTheme="majorHAnsi"/>
        </w:rPr>
        <w:t xml:space="preserve">sine </w:t>
      </w:r>
      <w:proofErr w:type="spellStart"/>
      <w:r w:rsidRPr="00F8158E">
        <w:rPr>
          <w:rStyle w:val="Hervorhebung"/>
          <w:rFonts w:asciiTheme="majorHAnsi" w:hAnsiTheme="majorHAnsi"/>
        </w:rPr>
        <w:t>unitas</w:t>
      </w:r>
      <w:proofErr w:type="spellEnd"/>
      <w:r w:rsidRPr="00F8158E">
        <w:rPr>
          <w:rFonts w:asciiTheme="majorHAnsi" w:hAnsiTheme="majorHAnsi"/>
        </w:rPr>
        <w:t>’) – what you can or should write in tables or figures might be “–” where the unit should be.</w:t>
      </w:r>
    </w:p>
    <w:p w14:paraId="19C4414B"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Instead of ppm, ppb or ppt for liquids use mg/L, µg/</w:t>
      </w:r>
      <w:proofErr w:type="gramStart"/>
      <w:r w:rsidRPr="00F8158E">
        <w:rPr>
          <w:rFonts w:asciiTheme="majorHAnsi" w:hAnsiTheme="majorHAnsi"/>
        </w:rPr>
        <w:t>L</w:t>
      </w:r>
      <w:proofErr w:type="gramEnd"/>
      <w:r w:rsidRPr="00F8158E">
        <w:rPr>
          <w:rFonts w:asciiTheme="majorHAnsi" w:hAnsiTheme="majorHAnsi"/>
        </w:rPr>
        <w:t xml:space="preserve"> or ng/L. The Bureau International des </w:t>
      </w:r>
      <w:proofErr w:type="spellStart"/>
      <w:r w:rsidRPr="00F8158E">
        <w:rPr>
          <w:rFonts w:asciiTheme="majorHAnsi" w:hAnsiTheme="majorHAnsi"/>
        </w:rPr>
        <w:t>Poids</w:t>
      </w:r>
      <w:proofErr w:type="spellEnd"/>
      <w:r w:rsidRPr="00F8158E">
        <w:rPr>
          <w:rFonts w:asciiTheme="majorHAnsi" w:hAnsiTheme="majorHAnsi"/>
        </w:rPr>
        <w:t xml:space="preserve"> et </w:t>
      </w:r>
      <w:proofErr w:type="spellStart"/>
      <w:r w:rsidRPr="00F8158E">
        <w:rPr>
          <w:rFonts w:asciiTheme="majorHAnsi" w:hAnsiTheme="majorHAnsi"/>
        </w:rPr>
        <w:t>Mesures</w:t>
      </w:r>
      <w:proofErr w:type="spellEnd"/>
      <w:r w:rsidRPr="00F8158E">
        <w:rPr>
          <w:rFonts w:asciiTheme="majorHAnsi" w:hAnsiTheme="majorHAnsi"/>
        </w:rPr>
        <w:t xml:space="preserve"> (2019) recommends that “the terms ppb and ppt are best avoided” because “their meanings are language dependent” and therefore confusing. In addition, when used for water it is not clear if the “parts per” relates to the mass or the volume of the water. ISO 31-0 recommends avoiding the terms ppm, ppb and ppt at all. Therefore, it is recommended not to use any “part per” units for water.</w:t>
      </w:r>
    </w:p>
    <w:p w14:paraId="1909A6C0"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There are simply no pyrites, and no sulfates or nitrates in water.</w:t>
      </w:r>
    </w:p>
    <w:p w14:paraId="224ED8B0" w14:textId="4771C366"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IUPAC requests to use sulfate not sulphate or sulfide not sulphide (doi:10.1351/</w:t>
      </w:r>
      <w:proofErr w:type="spellStart"/>
      <w:r w:rsidRPr="00F8158E">
        <w:rPr>
          <w:rFonts w:asciiTheme="majorHAnsi" w:hAnsiTheme="majorHAnsi"/>
        </w:rPr>
        <w:t>goldbook</w:t>
      </w:r>
      <w:proofErr w:type="spellEnd"/>
      <w:r w:rsidRPr="00F8158E">
        <w:rPr>
          <w:rFonts w:asciiTheme="majorHAnsi" w:hAnsiTheme="majorHAnsi"/>
        </w:rPr>
        <w:t>)</w:t>
      </w:r>
    </w:p>
    <w:p w14:paraId="45DB8F9C"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Write µS or µg or µL and not </w:t>
      </w:r>
      <w:proofErr w:type="spellStart"/>
      <w:r w:rsidRPr="00F8158E">
        <w:rPr>
          <w:rFonts w:asciiTheme="majorHAnsi" w:hAnsiTheme="majorHAnsi"/>
        </w:rPr>
        <w:t>uS</w:t>
      </w:r>
      <w:proofErr w:type="spellEnd"/>
      <w:r w:rsidRPr="00F8158E">
        <w:rPr>
          <w:rFonts w:asciiTheme="majorHAnsi" w:hAnsiTheme="majorHAnsi"/>
        </w:rPr>
        <w:t xml:space="preserve">, ug or </w:t>
      </w:r>
      <w:proofErr w:type="spellStart"/>
      <w:r w:rsidRPr="00F8158E">
        <w:rPr>
          <w:rFonts w:asciiTheme="majorHAnsi" w:hAnsiTheme="majorHAnsi"/>
        </w:rPr>
        <w:t>uL</w:t>
      </w:r>
      <w:proofErr w:type="spellEnd"/>
      <w:r w:rsidRPr="00F8158E">
        <w:rPr>
          <w:rFonts w:asciiTheme="majorHAnsi" w:hAnsiTheme="majorHAnsi"/>
        </w:rPr>
        <w:t xml:space="preserve"> (The Bureau International des </w:t>
      </w:r>
      <w:proofErr w:type="spellStart"/>
      <w:r w:rsidRPr="00F8158E">
        <w:rPr>
          <w:rFonts w:asciiTheme="majorHAnsi" w:hAnsiTheme="majorHAnsi"/>
        </w:rPr>
        <w:t>Poids</w:t>
      </w:r>
      <w:proofErr w:type="spellEnd"/>
      <w:r w:rsidRPr="00F8158E">
        <w:rPr>
          <w:rFonts w:asciiTheme="majorHAnsi" w:hAnsiTheme="majorHAnsi"/>
        </w:rPr>
        <w:t xml:space="preserve"> et </w:t>
      </w:r>
      <w:proofErr w:type="spellStart"/>
      <w:r w:rsidRPr="00F8158E">
        <w:rPr>
          <w:rFonts w:asciiTheme="majorHAnsi" w:hAnsiTheme="majorHAnsi"/>
        </w:rPr>
        <w:t>Mesures</w:t>
      </w:r>
      <w:proofErr w:type="spellEnd"/>
      <w:r w:rsidRPr="00F8158E">
        <w:rPr>
          <w:rFonts w:asciiTheme="majorHAnsi" w:hAnsiTheme="majorHAnsi"/>
        </w:rPr>
        <w:t xml:space="preserve"> 2019)</w:t>
      </w:r>
    </w:p>
    <w:p w14:paraId="13212BF1"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The prefix for the kilo is a small k, not a capital one: km, not Km or KM and kg and not Kg or KG. Yet, the prefix mega is a capital M: ML (megalitre) and mL (millilitre) are not the same! The capital K is used for the unit Kelvin (The Bureau International des </w:t>
      </w:r>
      <w:proofErr w:type="spellStart"/>
      <w:r w:rsidRPr="00F8158E">
        <w:rPr>
          <w:rFonts w:asciiTheme="majorHAnsi" w:hAnsiTheme="majorHAnsi"/>
        </w:rPr>
        <w:t>Poids</w:t>
      </w:r>
      <w:proofErr w:type="spellEnd"/>
      <w:r w:rsidRPr="00F8158E">
        <w:rPr>
          <w:rFonts w:asciiTheme="majorHAnsi" w:hAnsiTheme="majorHAnsi"/>
        </w:rPr>
        <w:t xml:space="preserve"> et </w:t>
      </w:r>
      <w:proofErr w:type="spellStart"/>
      <w:r w:rsidRPr="00F8158E">
        <w:rPr>
          <w:rFonts w:asciiTheme="majorHAnsi" w:hAnsiTheme="majorHAnsi"/>
        </w:rPr>
        <w:t>Mesures</w:t>
      </w:r>
      <w:proofErr w:type="spellEnd"/>
      <w:r w:rsidRPr="00F8158E">
        <w:rPr>
          <w:rFonts w:asciiTheme="majorHAnsi" w:hAnsiTheme="majorHAnsi"/>
        </w:rPr>
        <w:t xml:space="preserve"> 2019).</w:t>
      </w:r>
    </w:p>
    <w:p w14:paraId="7A9F6EF9"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Use SI units without exception and do not explain them in the text. Second, minute, hour, </w:t>
      </w:r>
      <w:proofErr w:type="gramStart"/>
      <w:r w:rsidRPr="00F8158E">
        <w:rPr>
          <w:rFonts w:asciiTheme="majorHAnsi" w:hAnsiTheme="majorHAnsi"/>
        </w:rPr>
        <w:t>day</w:t>
      </w:r>
      <w:proofErr w:type="gramEnd"/>
      <w:r w:rsidRPr="00F8158E">
        <w:rPr>
          <w:rFonts w:asciiTheme="majorHAnsi" w:hAnsiTheme="majorHAnsi"/>
        </w:rPr>
        <w:t xml:space="preserve"> and year are written s, min, h, d, a respectively. All units, except for the L for litre and the units derived from the names of persons (</w:t>
      </w:r>
      <w:proofErr w:type="gramStart"/>
      <w:r w:rsidRPr="00F8158E">
        <w:rPr>
          <w:rFonts w:asciiTheme="majorHAnsi" w:hAnsiTheme="majorHAnsi"/>
        </w:rPr>
        <w:t>e.g.</w:t>
      </w:r>
      <w:proofErr w:type="gramEnd"/>
      <w:r w:rsidRPr="00F8158E">
        <w:rPr>
          <w:rFonts w:asciiTheme="majorHAnsi" w:hAnsiTheme="majorHAnsi"/>
        </w:rPr>
        <w:t xml:space="preserve"> S, Pa, V, A), are written in lowercase letters.</w:t>
      </w:r>
    </w:p>
    <w:p w14:paraId="51715006"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Nearly all journals require figures without frames. If frames are needed, the journal will add them for you.</w:t>
      </w:r>
    </w:p>
    <w:p w14:paraId="0317E2E8" w14:textId="5D2263B3"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The symbols %, ‰ or °, when used by itself, are no units and therefore directly follow the number: the acid’s concentration is 10%, the dip angle is 34°, the </w:t>
      </w:r>
      <w:r w:rsidRPr="00F8158E">
        <w:rPr>
          <w:rStyle w:val="Hervorhebung"/>
          <w:rFonts w:asciiTheme="majorHAnsi" w:hAnsiTheme="majorHAnsi"/>
        </w:rPr>
        <w:t>δ</w:t>
      </w:r>
      <w:r w:rsidRPr="00F8158E">
        <w:rPr>
          <w:rFonts w:asciiTheme="majorHAnsi" w:hAnsiTheme="majorHAnsi"/>
          <w:vertAlign w:val="superscript"/>
        </w:rPr>
        <w:t>18</w:t>
      </w:r>
      <w:r w:rsidRPr="00F8158E">
        <w:rPr>
          <w:rFonts w:asciiTheme="majorHAnsi" w:hAnsiTheme="majorHAnsi"/>
        </w:rPr>
        <w:t>O was –3.1‰</w:t>
      </w:r>
    </w:p>
    <w:p w14:paraId="466880E6"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lastRenderedPageBreak/>
        <w:t>Use the correct symbol for degrees, which is the shortcut key ALT + 0176 (°); avoid the shortcut key ALT + 0186 (º) or any other symbol such as a small o or a 0 in superscript.</w:t>
      </w:r>
    </w:p>
    <w:p w14:paraId="3225CE40"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symbol for “is similar to” is not the ~ symbol, but ≈, which you can find in MS Word by going to “Insert” &gt; “Symbol”. Symbols that you use frequently are saved by Word and show up when you use “Insert” &gt; “Symbol”.</w:t>
      </w:r>
    </w:p>
    <w:p w14:paraId="6F663DCC" w14:textId="3C758A7A"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symbol ~ is reserved for “is proportional to”. When you want to express a range of numbers use “–” or “…”.</w:t>
      </w:r>
    </w:p>
    <w:p w14:paraId="405D9F10"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When a paper has been written by more than two authors, you usually name only the first one and then you write et al. which, depending on the gender of the authors, means </w:t>
      </w:r>
      <w:r w:rsidRPr="00F8158E">
        <w:rPr>
          <w:rStyle w:val="Hervorhebung"/>
          <w:rFonts w:asciiTheme="majorHAnsi" w:hAnsiTheme="majorHAnsi"/>
        </w:rPr>
        <w:t>et alia</w:t>
      </w:r>
      <w:r w:rsidRPr="00F8158E">
        <w:rPr>
          <w:rFonts w:asciiTheme="majorHAnsi" w:hAnsiTheme="majorHAnsi"/>
        </w:rPr>
        <w:t xml:space="preserve">, </w:t>
      </w:r>
      <w:r w:rsidRPr="00F8158E">
        <w:rPr>
          <w:rStyle w:val="Hervorhebung"/>
          <w:rFonts w:asciiTheme="majorHAnsi" w:hAnsiTheme="majorHAnsi"/>
        </w:rPr>
        <w:t xml:space="preserve">et </w:t>
      </w:r>
      <w:proofErr w:type="spellStart"/>
      <w:r w:rsidRPr="00F8158E">
        <w:rPr>
          <w:rStyle w:val="Hervorhebung"/>
          <w:rFonts w:asciiTheme="majorHAnsi" w:hAnsiTheme="majorHAnsi"/>
        </w:rPr>
        <w:t>aliae</w:t>
      </w:r>
      <w:proofErr w:type="spellEnd"/>
      <w:r w:rsidRPr="00F8158E">
        <w:rPr>
          <w:rFonts w:asciiTheme="majorHAnsi" w:hAnsiTheme="majorHAnsi"/>
        </w:rPr>
        <w:t xml:space="preserve"> or </w:t>
      </w:r>
      <w:r w:rsidRPr="00F8158E">
        <w:rPr>
          <w:rStyle w:val="Hervorhebung"/>
          <w:rFonts w:asciiTheme="majorHAnsi" w:hAnsiTheme="majorHAnsi"/>
        </w:rPr>
        <w:t>et alii</w:t>
      </w:r>
      <w:r w:rsidRPr="00F8158E">
        <w:rPr>
          <w:rFonts w:asciiTheme="majorHAnsi" w:hAnsiTheme="majorHAnsi"/>
        </w:rPr>
        <w:t xml:space="preserve"> (and others) and therefore the al. has a period at the end. Please don’t write ‘et. al’ or ‘et. al.’ or ‘et al’.</w:t>
      </w:r>
    </w:p>
    <w:p w14:paraId="62AC0EA3"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Avoid “etc.” (</w:t>
      </w:r>
      <w:r w:rsidRPr="00F8158E">
        <w:rPr>
          <w:rStyle w:val="Hervorhebung"/>
          <w:rFonts w:asciiTheme="majorHAnsi" w:hAnsiTheme="majorHAnsi"/>
        </w:rPr>
        <w:t>et cetera</w:t>
      </w:r>
      <w:r w:rsidRPr="00F8158E">
        <w:rPr>
          <w:rFonts w:asciiTheme="majorHAnsi" w:hAnsiTheme="majorHAnsi"/>
        </w:rPr>
        <w:t>) at the end of lists, but start your list with “</w:t>
      </w:r>
      <w:proofErr w:type="gramStart"/>
      <w:r w:rsidRPr="00F8158E">
        <w:rPr>
          <w:rFonts w:asciiTheme="majorHAnsi" w:hAnsiTheme="majorHAnsi"/>
        </w:rPr>
        <w:t>e.g.</w:t>
      </w:r>
      <w:proofErr w:type="gramEnd"/>
      <w:r w:rsidRPr="00F8158E">
        <w:rPr>
          <w:rFonts w:asciiTheme="majorHAnsi" w:hAnsiTheme="majorHAnsi"/>
        </w:rPr>
        <w:t>” (</w:t>
      </w:r>
      <w:r w:rsidRPr="00F8158E">
        <w:rPr>
          <w:rStyle w:val="Hervorhebung"/>
          <w:rFonts w:asciiTheme="majorHAnsi" w:hAnsiTheme="majorHAnsi"/>
        </w:rPr>
        <w:t>exempli gratia</w:t>
      </w:r>
      <w:r w:rsidRPr="00F8158E">
        <w:rPr>
          <w:rFonts w:asciiTheme="majorHAnsi" w:hAnsiTheme="majorHAnsi"/>
        </w:rPr>
        <w:t>) instead or rewrite the sentence (in the first case the reader might think the author failed to have more ideas and in the second case the reader assumes the author thoroughly thought about his list and selected the most important items).</w:t>
      </w:r>
    </w:p>
    <w:p w14:paraId="7DBA7DA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correct multiply sign is × (shortcut key ALT + 0215), not the letter x or the symbol *</w:t>
      </w:r>
    </w:p>
    <w:p w14:paraId="76731B7F"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Make sure you are always using the citation format requested by the publisher or </w:t>
      </w:r>
      <w:proofErr w:type="gramStart"/>
      <w:r w:rsidRPr="00F8158E">
        <w:rPr>
          <w:rFonts w:asciiTheme="majorHAnsi" w:hAnsiTheme="majorHAnsi"/>
        </w:rPr>
        <w:t>organiser</w:t>
      </w:r>
      <w:proofErr w:type="gramEnd"/>
    </w:p>
    <w:p w14:paraId="38F2E161"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Convert all imperial units to SI units: the flow was 12.4 </w:t>
      </w:r>
      <w:proofErr w:type="spellStart"/>
      <w:r w:rsidRPr="00F8158E">
        <w:rPr>
          <w:rFonts w:asciiTheme="majorHAnsi" w:hAnsiTheme="majorHAnsi"/>
        </w:rPr>
        <w:t>USgpm</w:t>
      </w:r>
      <w:proofErr w:type="spellEnd"/>
      <w:r w:rsidRPr="00F8158E">
        <w:rPr>
          <w:rFonts w:asciiTheme="majorHAnsi" w:hAnsiTheme="majorHAnsi"/>
        </w:rPr>
        <w:t xml:space="preserve"> (47 L/min).</w:t>
      </w:r>
    </w:p>
    <w:p w14:paraId="58BD250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always follow the manuscript instructions provided by the publishers or </w:t>
      </w:r>
      <w:proofErr w:type="gramStart"/>
      <w:r w:rsidRPr="00F8158E">
        <w:rPr>
          <w:rFonts w:asciiTheme="majorHAnsi" w:hAnsiTheme="majorHAnsi"/>
        </w:rPr>
        <w:t>organiser</w:t>
      </w:r>
      <w:proofErr w:type="gramEnd"/>
    </w:p>
    <w:p w14:paraId="3711AA2B" w14:textId="0D172974" w:rsidR="00FC0FD1" w:rsidRPr="00F8158E" w:rsidRDefault="00FC0FD1" w:rsidP="00FC0FD1">
      <w:pPr>
        <w:pStyle w:val="StandardWeb"/>
        <w:rPr>
          <w:rFonts w:asciiTheme="majorHAnsi" w:hAnsiTheme="majorHAnsi"/>
          <w:lang w:val="en-GB"/>
        </w:rPr>
      </w:pPr>
      <w:r w:rsidRPr="00F8158E">
        <w:rPr>
          <w:rFonts w:asciiTheme="majorHAnsi" w:hAnsiTheme="majorHAnsi"/>
          <w:lang w:val="en-GB"/>
        </w:rPr>
        <w:t>We hope that list helps to improve your future papers – it unquestionably will help copy editors to work with your manuscript and make reviewers happier.</w:t>
      </w:r>
    </w:p>
    <w:p w14:paraId="5319339B" w14:textId="77777777" w:rsidR="00FC0FD1" w:rsidRPr="00F8158E" w:rsidRDefault="00FC0FD1" w:rsidP="005B7F90">
      <w:pPr>
        <w:pStyle w:val="References"/>
        <w:rPr>
          <w:rFonts w:asciiTheme="majorHAnsi" w:hAnsiTheme="majorHAnsi"/>
          <w14:ligatures w14:val="standard"/>
        </w:rPr>
      </w:pPr>
    </w:p>
    <w:sectPr w:rsidR="00FC0FD1" w:rsidRPr="00F8158E" w:rsidSect="00B45DC7">
      <w:footerReference w:type="even" r:id="rId9"/>
      <w:footerReference w:type="default" r:id="rId10"/>
      <w:pgSz w:w="11906" w:h="16838" w:code="9"/>
      <w:pgMar w:top="1418" w:right="1418" w:bottom="1418" w:left="1418" w:header="720" w:footer="1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E492" w14:textId="77777777" w:rsidR="00AA1EF4" w:rsidRDefault="00AA1EF4" w:rsidP="005B7F90">
      <w:r>
        <w:separator/>
      </w:r>
    </w:p>
  </w:endnote>
  <w:endnote w:type="continuationSeparator" w:id="0">
    <w:p w14:paraId="4A129154" w14:textId="77777777" w:rsidR="00AA1EF4" w:rsidRDefault="00AA1EF4" w:rsidP="005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DD20" w14:textId="77777777" w:rsidR="008E3CE6" w:rsidRDefault="008E3CE6" w:rsidP="005B7F90">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BDED6A3" w14:textId="77777777" w:rsidR="008E3CE6" w:rsidRDefault="008E3CE6" w:rsidP="005B7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1A14" w14:textId="77777777" w:rsidR="008E3CE6" w:rsidRPr="00D927C1" w:rsidRDefault="008E3CE6" w:rsidP="005B7F90">
    <w:pPr>
      <w:pStyle w:val="Fuzeile"/>
      <w:rPr>
        <w:rStyle w:val="Seitenzahl"/>
      </w:rPr>
    </w:pPr>
    <w:r w:rsidRPr="00D927C1">
      <w:rPr>
        <w:rStyle w:val="Seitenzahl"/>
      </w:rPr>
      <w:fldChar w:fldCharType="begin"/>
    </w:r>
    <w:r w:rsidRPr="00D927C1">
      <w:rPr>
        <w:rStyle w:val="Seitenzahl"/>
      </w:rPr>
      <w:instrText xml:space="preserve">PAGE  </w:instrText>
    </w:r>
    <w:r w:rsidRPr="00D927C1">
      <w:rPr>
        <w:rStyle w:val="Seitenzahl"/>
      </w:rPr>
      <w:fldChar w:fldCharType="separate"/>
    </w:r>
    <w:r w:rsidR="007D034E">
      <w:rPr>
        <w:rStyle w:val="Seitenzahl"/>
        <w:noProof/>
      </w:rPr>
      <w:t>4</w:t>
    </w:r>
    <w:r w:rsidRPr="00D927C1">
      <w:rPr>
        <w:rStyle w:val="Seitenzahl"/>
      </w:rPr>
      <w:fldChar w:fldCharType="end"/>
    </w:r>
  </w:p>
  <w:p w14:paraId="031E3B73" w14:textId="77777777" w:rsidR="008E3CE6" w:rsidRDefault="008E3CE6" w:rsidP="005B7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714F" w14:textId="77777777" w:rsidR="00AA1EF4" w:rsidRDefault="00AA1EF4" w:rsidP="005B7F90">
      <w:r>
        <w:separator/>
      </w:r>
    </w:p>
  </w:footnote>
  <w:footnote w:type="continuationSeparator" w:id="0">
    <w:p w14:paraId="56B5E571" w14:textId="77777777" w:rsidR="00AA1EF4" w:rsidRDefault="00AA1EF4" w:rsidP="005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172"/>
    <w:multiLevelType w:val="singleLevel"/>
    <w:tmpl w:val="B61CF0F4"/>
    <w:lvl w:ilvl="0">
      <w:start w:val="1"/>
      <w:numFmt w:val="lowerRoman"/>
      <w:lvlText w:val="%1."/>
      <w:lvlJc w:val="left"/>
      <w:pPr>
        <w:tabs>
          <w:tab w:val="num" w:pos="1287"/>
        </w:tabs>
        <w:ind w:left="1287" w:hanging="720"/>
      </w:pPr>
      <w:rPr>
        <w:rFonts w:hint="default"/>
      </w:rPr>
    </w:lvl>
  </w:abstractNum>
  <w:abstractNum w:abstractNumId="1" w15:restartNumberingAfterBreak="0">
    <w:nsid w:val="0B3D61AB"/>
    <w:multiLevelType w:val="singleLevel"/>
    <w:tmpl w:val="04050011"/>
    <w:lvl w:ilvl="0">
      <w:start w:val="2"/>
      <w:numFmt w:val="decimal"/>
      <w:lvlText w:val="%1)"/>
      <w:lvlJc w:val="left"/>
      <w:pPr>
        <w:tabs>
          <w:tab w:val="num" w:pos="360"/>
        </w:tabs>
        <w:ind w:left="360" w:hanging="360"/>
      </w:pPr>
      <w:rPr>
        <w:rFonts w:hint="default"/>
      </w:rPr>
    </w:lvl>
  </w:abstractNum>
  <w:abstractNum w:abstractNumId="2" w15:restartNumberingAfterBreak="0">
    <w:nsid w:val="0CFE227A"/>
    <w:multiLevelType w:val="singleLevel"/>
    <w:tmpl w:val="D61A3C72"/>
    <w:lvl w:ilvl="0">
      <w:start w:val="1"/>
      <w:numFmt w:val="lowerRoman"/>
      <w:lvlText w:val="%1."/>
      <w:lvlJc w:val="left"/>
      <w:pPr>
        <w:tabs>
          <w:tab w:val="num" w:pos="1429"/>
        </w:tabs>
        <w:ind w:left="1429" w:hanging="720"/>
      </w:pPr>
      <w:rPr>
        <w:rFonts w:hint="default"/>
      </w:rPr>
    </w:lvl>
  </w:abstractNum>
  <w:abstractNum w:abstractNumId="3" w15:restartNumberingAfterBreak="0">
    <w:nsid w:val="18634A24"/>
    <w:multiLevelType w:val="multilevel"/>
    <w:tmpl w:val="F9A831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A21C90"/>
    <w:multiLevelType w:val="multilevel"/>
    <w:tmpl w:val="F55C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773B4"/>
    <w:multiLevelType w:val="singleLevel"/>
    <w:tmpl w:val="2E34DA40"/>
    <w:lvl w:ilvl="0">
      <w:start w:val="1"/>
      <w:numFmt w:val="lowerRoman"/>
      <w:lvlText w:val="%1."/>
      <w:lvlJc w:val="left"/>
      <w:pPr>
        <w:tabs>
          <w:tab w:val="num" w:pos="1287"/>
        </w:tabs>
        <w:ind w:left="1287" w:hanging="720"/>
      </w:pPr>
      <w:rPr>
        <w:rFonts w:hint="default"/>
      </w:rPr>
    </w:lvl>
  </w:abstractNum>
  <w:abstractNum w:abstractNumId="6" w15:restartNumberingAfterBreak="0">
    <w:nsid w:val="6E713440"/>
    <w:multiLevelType w:val="multilevel"/>
    <w:tmpl w:val="74E8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E4F9E"/>
    <w:multiLevelType w:val="multilevel"/>
    <w:tmpl w:val="413C00EA"/>
    <w:lvl w:ilvl="0">
      <w:start w:val="1"/>
      <w:numFmt w:val="decimal"/>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8" w15:restartNumberingAfterBreak="0">
    <w:nsid w:val="75713C43"/>
    <w:multiLevelType w:val="singleLevel"/>
    <w:tmpl w:val="04050011"/>
    <w:lvl w:ilvl="0">
      <w:start w:val="1"/>
      <w:numFmt w:val="decimal"/>
      <w:lvlText w:val="%1)"/>
      <w:lvlJc w:val="left"/>
      <w:pPr>
        <w:tabs>
          <w:tab w:val="num" w:pos="360"/>
        </w:tabs>
        <w:ind w:left="360" w:hanging="360"/>
      </w:pPr>
      <w:rPr>
        <w:rFonts w:hint="default"/>
      </w:rPr>
    </w:lvl>
  </w:abstractNum>
  <w:num w:numId="1" w16cid:durableId="2100709329">
    <w:abstractNumId w:val="7"/>
  </w:num>
  <w:num w:numId="2" w16cid:durableId="850267249">
    <w:abstractNumId w:val="3"/>
  </w:num>
  <w:num w:numId="3" w16cid:durableId="17395111">
    <w:abstractNumId w:val="8"/>
  </w:num>
  <w:num w:numId="4" w16cid:durableId="1631012559">
    <w:abstractNumId w:val="1"/>
  </w:num>
  <w:num w:numId="5" w16cid:durableId="1956596903">
    <w:abstractNumId w:val="5"/>
  </w:num>
  <w:num w:numId="6" w16cid:durableId="1829665133">
    <w:abstractNumId w:val="0"/>
  </w:num>
  <w:num w:numId="7" w16cid:durableId="1570575183">
    <w:abstractNumId w:val="2"/>
  </w:num>
  <w:num w:numId="8" w16cid:durableId="1012102736">
    <w:abstractNumId w:val="6"/>
  </w:num>
  <w:num w:numId="9" w16cid:durableId="1580597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09"/>
    <w:rsid w:val="00007CD0"/>
    <w:rsid w:val="00010AFD"/>
    <w:rsid w:val="0002793B"/>
    <w:rsid w:val="00035263"/>
    <w:rsid w:val="00046194"/>
    <w:rsid w:val="0007532B"/>
    <w:rsid w:val="00086B1A"/>
    <w:rsid w:val="0009699A"/>
    <w:rsid w:val="000B543D"/>
    <w:rsid w:val="000B5AF0"/>
    <w:rsid w:val="00104D5C"/>
    <w:rsid w:val="00127191"/>
    <w:rsid w:val="00132BC1"/>
    <w:rsid w:val="00155B65"/>
    <w:rsid w:val="00224EA3"/>
    <w:rsid w:val="00232F76"/>
    <w:rsid w:val="00244F51"/>
    <w:rsid w:val="002605CC"/>
    <w:rsid w:val="0026087A"/>
    <w:rsid w:val="00291002"/>
    <w:rsid w:val="002A177D"/>
    <w:rsid w:val="002B5150"/>
    <w:rsid w:val="002D6FB7"/>
    <w:rsid w:val="002E4BA9"/>
    <w:rsid w:val="002E70E9"/>
    <w:rsid w:val="002F1F71"/>
    <w:rsid w:val="002F40CC"/>
    <w:rsid w:val="003034BE"/>
    <w:rsid w:val="003240F8"/>
    <w:rsid w:val="00333AE9"/>
    <w:rsid w:val="00344E07"/>
    <w:rsid w:val="003457AE"/>
    <w:rsid w:val="003522F1"/>
    <w:rsid w:val="00355C43"/>
    <w:rsid w:val="0038210C"/>
    <w:rsid w:val="0038796E"/>
    <w:rsid w:val="0039307D"/>
    <w:rsid w:val="00393C2C"/>
    <w:rsid w:val="00395F47"/>
    <w:rsid w:val="003A43E7"/>
    <w:rsid w:val="003D316F"/>
    <w:rsid w:val="003E51BA"/>
    <w:rsid w:val="003E7271"/>
    <w:rsid w:val="003F1409"/>
    <w:rsid w:val="003F398A"/>
    <w:rsid w:val="004123EE"/>
    <w:rsid w:val="00421D81"/>
    <w:rsid w:val="00424E96"/>
    <w:rsid w:val="00426F63"/>
    <w:rsid w:val="00427F45"/>
    <w:rsid w:val="00430484"/>
    <w:rsid w:val="0043147F"/>
    <w:rsid w:val="00441DEB"/>
    <w:rsid w:val="0046097A"/>
    <w:rsid w:val="004A3AAF"/>
    <w:rsid w:val="004B1681"/>
    <w:rsid w:val="004B7BC2"/>
    <w:rsid w:val="004C1F1D"/>
    <w:rsid w:val="004D14EA"/>
    <w:rsid w:val="004D49CC"/>
    <w:rsid w:val="004E5A18"/>
    <w:rsid w:val="004E5FCA"/>
    <w:rsid w:val="004F0A54"/>
    <w:rsid w:val="00521595"/>
    <w:rsid w:val="00544583"/>
    <w:rsid w:val="00550D8F"/>
    <w:rsid w:val="0055645E"/>
    <w:rsid w:val="00560A45"/>
    <w:rsid w:val="005970BE"/>
    <w:rsid w:val="005B7F90"/>
    <w:rsid w:val="005C70EA"/>
    <w:rsid w:val="005E32DD"/>
    <w:rsid w:val="00620E5B"/>
    <w:rsid w:val="00637384"/>
    <w:rsid w:val="00643C7B"/>
    <w:rsid w:val="006555E4"/>
    <w:rsid w:val="0067681D"/>
    <w:rsid w:val="00676E15"/>
    <w:rsid w:val="00697CB6"/>
    <w:rsid w:val="006C7D29"/>
    <w:rsid w:val="006D2A1F"/>
    <w:rsid w:val="006D5FB8"/>
    <w:rsid w:val="006D6B80"/>
    <w:rsid w:val="006F19BB"/>
    <w:rsid w:val="006F1FAB"/>
    <w:rsid w:val="006F30C6"/>
    <w:rsid w:val="006F7775"/>
    <w:rsid w:val="00701358"/>
    <w:rsid w:val="007335A9"/>
    <w:rsid w:val="00740CAB"/>
    <w:rsid w:val="00746730"/>
    <w:rsid w:val="0075176F"/>
    <w:rsid w:val="00752577"/>
    <w:rsid w:val="0076046D"/>
    <w:rsid w:val="007610BF"/>
    <w:rsid w:val="00762AE7"/>
    <w:rsid w:val="0077040D"/>
    <w:rsid w:val="00786A13"/>
    <w:rsid w:val="007C1264"/>
    <w:rsid w:val="007C57C1"/>
    <w:rsid w:val="007D034E"/>
    <w:rsid w:val="007D5472"/>
    <w:rsid w:val="007E345C"/>
    <w:rsid w:val="007E64A0"/>
    <w:rsid w:val="007E74FF"/>
    <w:rsid w:val="007F29AF"/>
    <w:rsid w:val="00803DE7"/>
    <w:rsid w:val="0081686F"/>
    <w:rsid w:val="008236EE"/>
    <w:rsid w:val="00837243"/>
    <w:rsid w:val="008443AD"/>
    <w:rsid w:val="008463FC"/>
    <w:rsid w:val="00863AA2"/>
    <w:rsid w:val="008738B2"/>
    <w:rsid w:val="008A2B85"/>
    <w:rsid w:val="008A63A9"/>
    <w:rsid w:val="008A676C"/>
    <w:rsid w:val="008B605E"/>
    <w:rsid w:val="008D32B6"/>
    <w:rsid w:val="008E3CE6"/>
    <w:rsid w:val="008F6564"/>
    <w:rsid w:val="00911B9F"/>
    <w:rsid w:val="00916F5D"/>
    <w:rsid w:val="009203A5"/>
    <w:rsid w:val="00925DA5"/>
    <w:rsid w:val="00940BB5"/>
    <w:rsid w:val="00962A85"/>
    <w:rsid w:val="00966DD0"/>
    <w:rsid w:val="00982809"/>
    <w:rsid w:val="00995F88"/>
    <w:rsid w:val="009A51E1"/>
    <w:rsid w:val="009B6592"/>
    <w:rsid w:val="009D7C4E"/>
    <w:rsid w:val="009E0CD0"/>
    <w:rsid w:val="009E5AB6"/>
    <w:rsid w:val="009F6D28"/>
    <w:rsid w:val="009F7505"/>
    <w:rsid w:val="00A33ACB"/>
    <w:rsid w:val="00A379C2"/>
    <w:rsid w:val="00A452EA"/>
    <w:rsid w:val="00A626A9"/>
    <w:rsid w:val="00A70A7F"/>
    <w:rsid w:val="00A83517"/>
    <w:rsid w:val="00AA1EF4"/>
    <w:rsid w:val="00AA23F9"/>
    <w:rsid w:val="00AB187D"/>
    <w:rsid w:val="00AC4BB3"/>
    <w:rsid w:val="00AD2304"/>
    <w:rsid w:val="00AE72A8"/>
    <w:rsid w:val="00AF5338"/>
    <w:rsid w:val="00AF7525"/>
    <w:rsid w:val="00B03350"/>
    <w:rsid w:val="00B16AE4"/>
    <w:rsid w:val="00B3262E"/>
    <w:rsid w:val="00B45DC7"/>
    <w:rsid w:val="00B533B7"/>
    <w:rsid w:val="00B601CE"/>
    <w:rsid w:val="00B60435"/>
    <w:rsid w:val="00B64694"/>
    <w:rsid w:val="00BC1801"/>
    <w:rsid w:val="00BC1B62"/>
    <w:rsid w:val="00C01E3B"/>
    <w:rsid w:val="00C14D48"/>
    <w:rsid w:val="00C23AD8"/>
    <w:rsid w:val="00C30275"/>
    <w:rsid w:val="00C476AA"/>
    <w:rsid w:val="00C5067B"/>
    <w:rsid w:val="00C54E20"/>
    <w:rsid w:val="00C6611A"/>
    <w:rsid w:val="00C82F26"/>
    <w:rsid w:val="00C83B46"/>
    <w:rsid w:val="00C9311C"/>
    <w:rsid w:val="00CB4C6A"/>
    <w:rsid w:val="00CE575F"/>
    <w:rsid w:val="00CE5EFB"/>
    <w:rsid w:val="00D05446"/>
    <w:rsid w:val="00D11E2C"/>
    <w:rsid w:val="00D1578D"/>
    <w:rsid w:val="00D30EF8"/>
    <w:rsid w:val="00D3307F"/>
    <w:rsid w:val="00D4137B"/>
    <w:rsid w:val="00D41828"/>
    <w:rsid w:val="00D44DE8"/>
    <w:rsid w:val="00D65667"/>
    <w:rsid w:val="00D70358"/>
    <w:rsid w:val="00D731F9"/>
    <w:rsid w:val="00D75CE3"/>
    <w:rsid w:val="00D927C1"/>
    <w:rsid w:val="00D934CF"/>
    <w:rsid w:val="00D96E57"/>
    <w:rsid w:val="00DE510F"/>
    <w:rsid w:val="00E02E54"/>
    <w:rsid w:val="00E06E6F"/>
    <w:rsid w:val="00E32DAB"/>
    <w:rsid w:val="00E43B9E"/>
    <w:rsid w:val="00E73349"/>
    <w:rsid w:val="00EB4097"/>
    <w:rsid w:val="00EB6671"/>
    <w:rsid w:val="00EB6C15"/>
    <w:rsid w:val="00EE3EA9"/>
    <w:rsid w:val="00EF047D"/>
    <w:rsid w:val="00F013B6"/>
    <w:rsid w:val="00F05A9A"/>
    <w:rsid w:val="00F4014B"/>
    <w:rsid w:val="00F605ED"/>
    <w:rsid w:val="00F71D5A"/>
    <w:rsid w:val="00F8158E"/>
    <w:rsid w:val="00F94F03"/>
    <w:rsid w:val="00FC0FD1"/>
    <w:rsid w:val="00FD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4A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7F90"/>
    <w:pPr>
      <w:spacing w:after="120"/>
      <w:jc w:val="both"/>
    </w:pPr>
    <w:rPr>
      <w:rFonts w:ascii="Cambria" w:hAnsi="Cambria"/>
      <w:sz w:val="22"/>
      <w:lang w:val="en-CA" w:eastAsia="cs-CZ"/>
    </w:rPr>
  </w:style>
  <w:style w:type="paragraph" w:styleId="berschrift1">
    <w:name w:val="heading 1"/>
    <w:basedOn w:val="Standard"/>
    <w:next w:val="Standard"/>
    <w:link w:val="berschrift1Zchn"/>
    <w:qFormat/>
    <w:rsid w:val="005B7F90"/>
    <w:pPr>
      <w:keepNext/>
      <w:spacing w:before="60" w:after="60"/>
      <w:outlineLvl w:val="0"/>
    </w:pPr>
    <w:rPr>
      <w:b/>
    </w:rPr>
  </w:style>
  <w:style w:type="paragraph" w:styleId="berschrift2">
    <w:name w:val="heading 2"/>
    <w:basedOn w:val="Standard"/>
    <w:next w:val="Standard"/>
    <w:qFormat/>
    <w:rsid w:val="005B7F90"/>
    <w:pPr>
      <w:keepNext/>
      <w:outlineLvl w:val="1"/>
    </w:pPr>
    <w:rPr>
      <w:rFonts w:ascii="Calibri" w:hAnsi="Calibri"/>
      <w:i/>
      <w:sz w:val="24"/>
    </w:rPr>
  </w:style>
  <w:style w:type="paragraph" w:styleId="berschrift3">
    <w:name w:val="heading 3"/>
    <w:basedOn w:val="Standard"/>
    <w:next w:val="Standard"/>
    <w:qFormat/>
    <w:rsid w:val="00803DE7"/>
    <w:pPr>
      <w:keepNext/>
      <w:spacing w:before="240" w:after="60"/>
      <w:outlineLvl w:val="2"/>
    </w:pPr>
    <w:rPr>
      <w:rFonts w:ascii="Arial" w:hAnsi="Arial"/>
      <w:b/>
    </w:rPr>
  </w:style>
  <w:style w:type="paragraph" w:styleId="berschrift4">
    <w:name w:val="heading 4"/>
    <w:basedOn w:val="Standard"/>
    <w:next w:val="Standard"/>
    <w:pPr>
      <w:keepNext/>
      <w:outlineLvl w:val="3"/>
    </w:pPr>
    <w:rPr>
      <w:sz w:val="28"/>
    </w:rPr>
  </w:style>
  <w:style w:type="paragraph" w:styleId="berschrift5">
    <w:name w:val="heading 5"/>
    <w:basedOn w:val="Standard"/>
    <w:next w:val="Standard"/>
    <w:pPr>
      <w:keepNext/>
      <w:spacing w:line="312" w:lineRule="auto"/>
      <w:outlineLvl w:val="4"/>
    </w:pPr>
    <w:rPr>
      <w:rFonts w:ascii="Arial" w:hAnsi="Arial"/>
      <w:b/>
      <w:sz w:val="24"/>
    </w:rPr>
  </w:style>
  <w:style w:type="paragraph" w:styleId="berschrift6">
    <w:name w:val="heading 6"/>
    <w:basedOn w:val="Standard"/>
    <w:next w:val="Standard"/>
    <w:pPr>
      <w:keepNext/>
      <w:outlineLvl w:val="5"/>
    </w:pPr>
    <w:rPr>
      <w:sz w:val="24"/>
    </w:rPr>
  </w:style>
  <w:style w:type="paragraph" w:styleId="berschrift7">
    <w:name w:val="heading 7"/>
    <w:basedOn w:val="Standard"/>
    <w:next w:val="Standard"/>
    <w:pPr>
      <w:keepNext/>
      <w:outlineLvl w:val="6"/>
    </w:pPr>
    <w:rPr>
      <w:b/>
      <w:color w:val="FF0000"/>
      <w:sz w:val="24"/>
    </w:rPr>
  </w:style>
  <w:style w:type="paragraph" w:styleId="berschrift8">
    <w:name w:val="heading 8"/>
    <w:basedOn w:val="Standard"/>
    <w:next w:val="Standard"/>
    <w:pPr>
      <w:keepNext/>
      <w:ind w:left="851" w:hanging="851"/>
      <w:outlineLvl w:val="7"/>
    </w:pPr>
    <w:rPr>
      <w:b/>
      <w:color w:val="FF0000"/>
      <w:sz w:val="24"/>
      <w:lang w:val="en-GB"/>
    </w:rPr>
  </w:style>
  <w:style w:type="paragraph" w:styleId="berschrift9">
    <w:name w:val="heading 9"/>
    <w:basedOn w:val="Standard"/>
    <w:next w:val="Standard"/>
    <w:pPr>
      <w:keepNext/>
      <w:jc w:val="center"/>
      <w:outlineLvl w:val="8"/>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jc w:val="center"/>
    </w:pPr>
    <w:rPr>
      <w:b/>
      <w:sz w:val="24"/>
    </w:rPr>
  </w:style>
  <w:style w:type="paragraph" w:styleId="Textkrper">
    <w:name w:val="Body Text"/>
    <w:basedOn w:val="Standard"/>
    <w:link w:val="TextkrperZchn"/>
    <w:pPr>
      <w:spacing w:line="312" w:lineRule="auto"/>
    </w:pPr>
    <w:rPr>
      <w:rFonts w:ascii="Arial" w:hAnsi="Arial"/>
      <w:sz w:val="24"/>
    </w:rPr>
  </w:style>
  <w:style w:type="paragraph" w:styleId="Verzeichnis1">
    <w:name w:val="toc 1"/>
    <w:basedOn w:val="Standard"/>
    <w:next w:val="Standard"/>
    <w:autoRedefine/>
    <w:semiHidden/>
    <w:rsid w:val="00AD2304"/>
    <w:pPr>
      <w:keepNext/>
      <w:spacing w:before="240"/>
      <w:outlineLvl w:val="0"/>
    </w:pPr>
    <w:rPr>
      <w:b/>
      <w:color w:val="FF0000"/>
      <w:sz w:val="24"/>
    </w:rPr>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itel">
    <w:name w:val="Title"/>
    <w:basedOn w:val="Standard"/>
    <w:link w:val="TitelZchn"/>
    <w:qFormat/>
    <w:rsid w:val="005B7F90"/>
    <w:pPr>
      <w:spacing w:after="240"/>
      <w:jc w:val="center"/>
    </w:pPr>
    <w:rPr>
      <w:rFonts w:ascii="Calibri" w:hAnsi="Calibri"/>
      <w:b/>
      <w:sz w:val="28"/>
      <w:szCs w:val="28"/>
    </w:rPr>
  </w:style>
  <w:style w:type="paragraph" w:styleId="Textkrper-Einzug2">
    <w:name w:val="Body Text Indent 2"/>
    <w:basedOn w:val="Standard"/>
    <w:pPr>
      <w:spacing w:line="312" w:lineRule="auto"/>
      <w:ind w:firstLine="567"/>
    </w:pPr>
    <w:rPr>
      <w:rFonts w:ascii="Arial" w:hAnsi="Arial"/>
      <w:sz w:val="24"/>
    </w:rPr>
  </w:style>
  <w:style w:type="paragraph" w:styleId="Textkrper2">
    <w:name w:val="Body Text 2"/>
    <w:basedOn w:val="Standard"/>
    <w:rPr>
      <w:rFonts w:ascii="Arial" w:hAnsi="Arial"/>
      <w:snapToGrid w:val="0"/>
      <w:color w:val="000000"/>
      <w:sz w:val="18"/>
      <w:lang w:val="en-US"/>
    </w:rPr>
  </w:style>
  <w:style w:type="paragraph" w:styleId="Textkrper3">
    <w:name w:val="Body Text 3"/>
    <w:basedOn w:val="Standard"/>
    <w:pPr>
      <w:spacing w:line="312" w:lineRule="auto"/>
      <w:jc w:val="center"/>
    </w:pPr>
    <w:rPr>
      <w:rFonts w:ascii="Arial" w:hAnsi="Arial"/>
      <w:b/>
      <w:i/>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spacing w:line="288" w:lineRule="auto"/>
      <w:ind w:left="851" w:hanging="851"/>
    </w:pPr>
    <w:rPr>
      <w:rFonts w:ascii="Arial" w:hAnsi="Arial"/>
      <w:sz w:val="24"/>
      <w:lang w:val="en-IE"/>
    </w:rPr>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aliases w:val="Bold"/>
    <w:uiPriority w:val="22"/>
    <w:qFormat/>
    <w:rPr>
      <w:b/>
    </w:rPr>
  </w:style>
  <w:style w:type="paragraph" w:styleId="Kopfzeile">
    <w:name w:val="header"/>
    <w:basedOn w:val="Standard"/>
    <w:pPr>
      <w:tabs>
        <w:tab w:val="center" w:pos="4536"/>
        <w:tab w:val="right" w:pos="9072"/>
      </w:tabs>
    </w:pPr>
  </w:style>
  <w:style w:type="character" w:customStyle="1" w:styleId="testo1">
    <w:name w:val="testo1"/>
    <w:rPr>
      <w:rFonts w:ascii="Verdana" w:hAnsi="Verdana" w:hint="default"/>
      <w:b w:val="0"/>
      <w:bCs w:val="0"/>
      <w:i w:val="0"/>
      <w:iCs w:val="0"/>
      <w:smallCaps w:val="0"/>
      <w:color w:val="2F3195"/>
      <w:sz w:val="18"/>
      <w:szCs w:val="18"/>
    </w:rPr>
  </w:style>
  <w:style w:type="paragraph" w:styleId="Sprechblasentext">
    <w:name w:val="Balloon Text"/>
    <w:basedOn w:val="Standard"/>
    <w:semiHidden/>
    <w:rsid w:val="003F1409"/>
    <w:rPr>
      <w:rFonts w:ascii="Tahoma" w:hAnsi="Tahoma" w:cs="Tahoma"/>
      <w:sz w:val="16"/>
      <w:szCs w:val="16"/>
    </w:rPr>
  </w:style>
  <w:style w:type="table" w:styleId="Tabellenraster">
    <w:name w:val="Table Grid"/>
    <w:basedOn w:val="NormaleTabelle"/>
    <w:uiPriority w:val="39"/>
    <w:rsid w:val="008168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ressLines">
    <w:name w:val="AdressLines"/>
    <w:basedOn w:val="Textkrper"/>
    <w:link w:val="AdressLinesZchn"/>
    <w:qFormat/>
    <w:rsid w:val="00F8158E"/>
    <w:pPr>
      <w:keepNext/>
      <w:tabs>
        <w:tab w:val="left" w:pos="1134"/>
      </w:tabs>
      <w:spacing w:after="240" w:line="240" w:lineRule="auto"/>
      <w:jc w:val="center"/>
    </w:pPr>
    <w:rPr>
      <w:rFonts w:ascii="Cambria" w:hAnsi="Cambria"/>
      <w:i/>
      <w:iCs/>
      <w:sz w:val="20"/>
      <w:lang w:val="en-GB"/>
    </w:rPr>
  </w:style>
  <w:style w:type="paragraph" w:customStyle="1" w:styleId="Authors">
    <w:name w:val="Authors"/>
    <w:basedOn w:val="berschrift1"/>
    <w:link w:val="AuthorsZchn"/>
    <w:qFormat/>
    <w:rsid w:val="00F8158E"/>
    <w:pPr>
      <w:spacing w:after="360"/>
      <w:jc w:val="center"/>
      <w:outlineLvl w:val="9"/>
    </w:pPr>
    <w:rPr>
      <w:b w:val="0"/>
      <w:lang w:val="en-GB"/>
    </w:rPr>
  </w:style>
  <w:style w:type="character" w:customStyle="1" w:styleId="TextkrperZchn">
    <w:name w:val="Textkörper Zchn"/>
    <w:link w:val="Textkrper"/>
    <w:rsid w:val="00393C2C"/>
    <w:rPr>
      <w:rFonts w:ascii="Arial" w:hAnsi="Arial"/>
      <w:sz w:val="24"/>
      <w:lang w:val="cs-CZ" w:eastAsia="cs-CZ"/>
    </w:rPr>
  </w:style>
  <w:style w:type="character" w:customStyle="1" w:styleId="AdressLinesZchn">
    <w:name w:val="AdressLines Zchn"/>
    <w:link w:val="AdressLines"/>
    <w:rsid w:val="00F8158E"/>
    <w:rPr>
      <w:rFonts w:ascii="Cambria" w:hAnsi="Cambria"/>
      <w:i/>
      <w:iCs/>
      <w:lang w:val="en-GB" w:eastAsia="cs-CZ"/>
    </w:rPr>
  </w:style>
  <w:style w:type="paragraph" w:customStyle="1" w:styleId="Acknowledgements">
    <w:name w:val="Acknowledgements"/>
    <w:basedOn w:val="Standard"/>
    <w:link w:val="AcknowledgementsZchn"/>
    <w:qFormat/>
    <w:rsid w:val="00393C2C"/>
    <w:rPr>
      <w:sz w:val="20"/>
      <w:lang w:val="en-GB"/>
    </w:rPr>
  </w:style>
  <w:style w:type="character" w:customStyle="1" w:styleId="berschrift1Zchn">
    <w:name w:val="Überschrift 1 Zchn"/>
    <w:link w:val="berschrift1"/>
    <w:rsid w:val="005B7F90"/>
    <w:rPr>
      <w:rFonts w:ascii="Cambria" w:hAnsi="Cambria"/>
      <w:b/>
      <w:sz w:val="22"/>
      <w:lang w:val="en-CA" w:eastAsia="cs-CZ"/>
    </w:rPr>
  </w:style>
  <w:style w:type="character" w:customStyle="1" w:styleId="AuthorsZchn">
    <w:name w:val="Authors Zchn"/>
    <w:link w:val="Authors"/>
    <w:rsid w:val="00F8158E"/>
    <w:rPr>
      <w:rFonts w:ascii="Cambria" w:hAnsi="Cambria"/>
      <w:sz w:val="22"/>
      <w:lang w:val="en-GB" w:eastAsia="cs-CZ"/>
    </w:rPr>
  </w:style>
  <w:style w:type="paragraph" w:customStyle="1" w:styleId="LegendTable">
    <w:name w:val="LegendTable"/>
    <w:basedOn w:val="Standard"/>
    <w:link w:val="LegendTableZchn"/>
    <w:qFormat/>
    <w:rsid w:val="005B7F90"/>
    <w:pPr>
      <w:spacing w:before="60" w:after="60"/>
      <w:jc w:val="center"/>
    </w:pPr>
    <w:rPr>
      <w:bCs/>
      <w:i/>
      <w:color w:val="000000"/>
      <w:sz w:val="20"/>
      <w:szCs w:val="18"/>
      <w:lang w:val="en-GB"/>
    </w:rPr>
  </w:style>
  <w:style w:type="character" w:customStyle="1" w:styleId="AcknowledgementsZchn">
    <w:name w:val="Acknowledgements Zchn"/>
    <w:link w:val="Acknowledgements"/>
    <w:rsid w:val="00393C2C"/>
    <w:rPr>
      <w:lang w:val="en-GB" w:eastAsia="cs-CZ"/>
    </w:rPr>
  </w:style>
  <w:style w:type="paragraph" w:customStyle="1" w:styleId="Table">
    <w:name w:val="Table"/>
    <w:basedOn w:val="Standard"/>
    <w:link w:val="TableZchn"/>
    <w:qFormat/>
    <w:rsid w:val="0077040D"/>
    <w:pPr>
      <w:spacing w:before="20" w:after="20"/>
    </w:pPr>
    <w:rPr>
      <w:sz w:val="20"/>
      <w:szCs w:val="22"/>
      <w:lang w:val="en-GB"/>
    </w:rPr>
  </w:style>
  <w:style w:type="character" w:customStyle="1" w:styleId="LegendTableZchn">
    <w:name w:val="LegendTable Zchn"/>
    <w:link w:val="LegendTable"/>
    <w:rsid w:val="005B7F90"/>
    <w:rPr>
      <w:rFonts w:ascii="Cambria" w:hAnsi="Cambria"/>
      <w:bCs/>
      <w:i/>
      <w:color w:val="000000"/>
      <w:szCs w:val="18"/>
      <w:lang w:val="en-GB" w:eastAsia="cs-CZ"/>
    </w:rPr>
  </w:style>
  <w:style w:type="paragraph" w:customStyle="1" w:styleId="TableTitle">
    <w:name w:val="TableTitle"/>
    <w:basedOn w:val="Table"/>
    <w:link w:val="TableTitleZchn"/>
    <w:qFormat/>
    <w:rsid w:val="00786A13"/>
  </w:style>
  <w:style w:type="character" w:customStyle="1" w:styleId="TableZchn">
    <w:name w:val="Table Zchn"/>
    <w:link w:val="Table"/>
    <w:rsid w:val="0077040D"/>
    <w:rPr>
      <w:szCs w:val="22"/>
      <w:lang w:val="en-GB" w:eastAsia="cs-CZ"/>
    </w:rPr>
  </w:style>
  <w:style w:type="paragraph" w:customStyle="1" w:styleId="LegendFigure">
    <w:name w:val="LegendFigure"/>
    <w:basedOn w:val="LegendTable"/>
    <w:link w:val="LegendFigureZchn"/>
    <w:qFormat/>
    <w:rsid w:val="005B7F90"/>
  </w:style>
  <w:style w:type="character" w:customStyle="1" w:styleId="TableTitleZchn">
    <w:name w:val="TableTitle Zchn"/>
    <w:link w:val="TableTitle"/>
    <w:rsid w:val="00786A13"/>
    <w:rPr>
      <w:szCs w:val="22"/>
      <w:lang w:val="en-GB" w:eastAsia="cs-CZ"/>
    </w:rPr>
  </w:style>
  <w:style w:type="paragraph" w:customStyle="1" w:styleId="References">
    <w:name w:val="References"/>
    <w:basedOn w:val="Standard"/>
    <w:link w:val="ReferencesZchn"/>
    <w:qFormat/>
    <w:rsid w:val="005B7F90"/>
    <w:pPr>
      <w:tabs>
        <w:tab w:val="left" w:pos="2410"/>
      </w:tabs>
      <w:ind w:left="426" w:hanging="426"/>
    </w:pPr>
    <w:rPr>
      <w:sz w:val="20"/>
      <w:lang w:val="en-GB"/>
    </w:rPr>
  </w:style>
  <w:style w:type="character" w:customStyle="1" w:styleId="LegendFigureZchn">
    <w:name w:val="LegendFigure Zchn"/>
    <w:link w:val="LegendFigure"/>
    <w:rsid w:val="005B7F90"/>
    <w:rPr>
      <w:rFonts w:ascii="Cambria" w:hAnsi="Cambria"/>
      <w:bCs/>
      <w:i/>
      <w:color w:val="000000"/>
      <w:szCs w:val="18"/>
      <w:lang w:val="en-GB" w:eastAsia="cs-CZ"/>
    </w:rPr>
  </w:style>
  <w:style w:type="paragraph" w:customStyle="1" w:styleId="Figure">
    <w:name w:val="Figure"/>
    <w:basedOn w:val="Standard"/>
    <w:link w:val="FigureZchn"/>
    <w:qFormat/>
    <w:rsid w:val="00966DD0"/>
    <w:pPr>
      <w:jc w:val="center"/>
    </w:pPr>
    <w:rPr>
      <w:lang w:val="en-GB"/>
    </w:rPr>
  </w:style>
  <w:style w:type="character" w:customStyle="1" w:styleId="ReferencesZchn">
    <w:name w:val="References Zchn"/>
    <w:link w:val="References"/>
    <w:rsid w:val="005B7F90"/>
    <w:rPr>
      <w:rFonts w:ascii="Cambria" w:hAnsi="Cambria"/>
      <w:lang w:val="en-GB" w:eastAsia="cs-CZ"/>
    </w:rPr>
  </w:style>
  <w:style w:type="character" w:styleId="Hervorhebung">
    <w:name w:val="Emphasis"/>
    <w:aliases w:val="Italic"/>
    <w:uiPriority w:val="20"/>
    <w:qFormat/>
    <w:rsid w:val="00966DD0"/>
    <w:rPr>
      <w:i/>
      <w:iCs/>
    </w:rPr>
  </w:style>
  <w:style w:type="character" w:customStyle="1" w:styleId="FigureZchn">
    <w:name w:val="Figure Zchn"/>
    <w:link w:val="Figure"/>
    <w:rsid w:val="00966DD0"/>
    <w:rPr>
      <w:sz w:val="22"/>
      <w:lang w:val="en-GB" w:eastAsia="cs-CZ"/>
    </w:rPr>
  </w:style>
  <w:style w:type="paragraph" w:styleId="Listenabsatz">
    <w:name w:val="List Paragraph"/>
    <w:aliases w:val="List"/>
    <w:basedOn w:val="Standard"/>
    <w:uiPriority w:val="34"/>
    <w:qFormat/>
    <w:rsid w:val="00966DD0"/>
    <w:pPr>
      <w:ind w:left="708"/>
    </w:pPr>
  </w:style>
  <w:style w:type="paragraph" w:customStyle="1" w:styleId="Keywords">
    <w:name w:val="Keywords"/>
    <w:basedOn w:val="Standard"/>
    <w:link w:val="KeywordsZchn"/>
    <w:qFormat/>
    <w:rsid w:val="00746730"/>
    <w:rPr>
      <w:b/>
      <w:sz w:val="20"/>
    </w:rPr>
  </w:style>
  <w:style w:type="character" w:styleId="Kommentarzeichen">
    <w:name w:val="annotation reference"/>
    <w:rsid w:val="0046097A"/>
    <w:rPr>
      <w:sz w:val="16"/>
      <w:szCs w:val="16"/>
    </w:rPr>
  </w:style>
  <w:style w:type="character" w:customStyle="1" w:styleId="KeywordsZchn">
    <w:name w:val="Keywords Zchn"/>
    <w:link w:val="Keywords"/>
    <w:rsid w:val="00746730"/>
    <w:rPr>
      <w:b/>
      <w:lang w:val="en-CA" w:eastAsia="cs-CZ"/>
    </w:rPr>
  </w:style>
  <w:style w:type="paragraph" w:styleId="Kommentartext">
    <w:name w:val="annotation text"/>
    <w:basedOn w:val="Standard"/>
    <w:link w:val="KommentartextZchn"/>
    <w:rsid w:val="0046097A"/>
    <w:rPr>
      <w:sz w:val="20"/>
    </w:rPr>
  </w:style>
  <w:style w:type="character" w:customStyle="1" w:styleId="KommentartextZchn">
    <w:name w:val="Kommentartext Zchn"/>
    <w:link w:val="Kommentartext"/>
    <w:rsid w:val="0046097A"/>
    <w:rPr>
      <w:lang w:val="cs-CZ" w:eastAsia="cs-CZ"/>
    </w:rPr>
  </w:style>
  <w:style w:type="paragraph" w:styleId="Kommentarthema">
    <w:name w:val="annotation subject"/>
    <w:basedOn w:val="Kommentartext"/>
    <w:next w:val="Kommentartext"/>
    <w:link w:val="KommentarthemaZchn"/>
    <w:rsid w:val="0046097A"/>
    <w:rPr>
      <w:b/>
      <w:bCs/>
    </w:rPr>
  </w:style>
  <w:style w:type="character" w:customStyle="1" w:styleId="KommentarthemaZchn">
    <w:name w:val="Kommentarthema Zchn"/>
    <w:link w:val="Kommentarthema"/>
    <w:rsid w:val="0046097A"/>
    <w:rPr>
      <w:b/>
      <w:bCs/>
      <w:lang w:val="cs-CZ" w:eastAsia="cs-CZ"/>
    </w:rPr>
  </w:style>
  <w:style w:type="character" w:customStyle="1" w:styleId="asset-entry">
    <w:name w:val="asset-entry"/>
    <w:basedOn w:val="Absatz-Standardschriftart"/>
    <w:rsid w:val="006D6B80"/>
  </w:style>
  <w:style w:type="paragraph" w:styleId="berarbeitung">
    <w:name w:val="Revision"/>
    <w:hidden/>
    <w:uiPriority w:val="99"/>
    <w:semiHidden/>
    <w:rsid w:val="00046194"/>
    <w:rPr>
      <w:rFonts w:ascii="Cambria" w:hAnsi="Cambria"/>
      <w:sz w:val="22"/>
      <w:lang w:val="en-CA" w:eastAsia="cs-CZ"/>
    </w:rPr>
  </w:style>
  <w:style w:type="character" w:styleId="NichtaufgelsteErwhnung">
    <w:name w:val="Unresolved Mention"/>
    <w:basedOn w:val="Absatz-Standardschriftart"/>
    <w:uiPriority w:val="99"/>
    <w:semiHidden/>
    <w:unhideWhenUsed/>
    <w:rsid w:val="00995F88"/>
    <w:rPr>
      <w:color w:val="605E5C"/>
      <w:shd w:val="clear" w:color="auto" w:fill="E1DFDD"/>
    </w:rPr>
  </w:style>
  <w:style w:type="paragraph" w:styleId="StandardWeb">
    <w:name w:val="Normal (Web)"/>
    <w:basedOn w:val="Standard"/>
    <w:uiPriority w:val="99"/>
    <w:unhideWhenUsed/>
    <w:rsid w:val="00FC0FD1"/>
    <w:pPr>
      <w:spacing w:before="100" w:beforeAutospacing="1" w:after="100" w:afterAutospacing="1"/>
      <w:jc w:val="left"/>
    </w:pPr>
    <w:rPr>
      <w:rFonts w:ascii="Times New Roman" w:hAnsi="Times New Roman"/>
      <w:sz w:val="24"/>
      <w:szCs w:val="24"/>
      <w:lang w:val="de-DE" w:eastAsia="de-DE"/>
    </w:rPr>
  </w:style>
  <w:style w:type="character" w:customStyle="1" w:styleId="TitelZchn">
    <w:name w:val="Titel Zchn"/>
    <w:basedOn w:val="Absatz-Standardschriftart"/>
    <w:link w:val="Titel"/>
    <w:rsid w:val="00AE72A8"/>
    <w:rPr>
      <w:rFonts w:ascii="Calibri" w:hAnsi="Calibri"/>
      <w:b/>
      <w:sz w:val="28"/>
      <w:szCs w:val="28"/>
      <w:lang w:val="en-CA"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571">
      <w:bodyDiv w:val="1"/>
      <w:marLeft w:val="0"/>
      <w:marRight w:val="0"/>
      <w:marTop w:val="0"/>
      <w:marBottom w:val="0"/>
      <w:divBdr>
        <w:top w:val="none" w:sz="0" w:space="0" w:color="auto"/>
        <w:left w:val="none" w:sz="0" w:space="0" w:color="auto"/>
        <w:bottom w:val="none" w:sz="0" w:space="0" w:color="auto"/>
        <w:right w:val="none" w:sz="0" w:space="0" w:color="auto"/>
      </w:divBdr>
    </w:div>
    <w:div w:id="512111640">
      <w:bodyDiv w:val="1"/>
      <w:marLeft w:val="0"/>
      <w:marRight w:val="0"/>
      <w:marTop w:val="0"/>
      <w:marBottom w:val="0"/>
      <w:divBdr>
        <w:top w:val="none" w:sz="0" w:space="0" w:color="auto"/>
        <w:left w:val="none" w:sz="0" w:space="0" w:color="auto"/>
        <w:bottom w:val="none" w:sz="0" w:space="0" w:color="auto"/>
        <w:right w:val="none" w:sz="0" w:space="0" w:color="auto"/>
      </w:divBdr>
    </w:div>
    <w:div w:id="541863504">
      <w:bodyDiv w:val="1"/>
      <w:marLeft w:val="0"/>
      <w:marRight w:val="0"/>
      <w:marTop w:val="0"/>
      <w:marBottom w:val="0"/>
      <w:divBdr>
        <w:top w:val="none" w:sz="0" w:space="0" w:color="auto"/>
        <w:left w:val="none" w:sz="0" w:space="0" w:color="auto"/>
        <w:bottom w:val="none" w:sz="0" w:space="0" w:color="auto"/>
        <w:right w:val="none" w:sz="0" w:space="0" w:color="auto"/>
      </w:divBdr>
    </w:div>
    <w:div w:id="2004359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692C-1DAB-406B-9475-8446EDC2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14596</Characters>
  <Application>Microsoft Office Word</Application>
  <DocSecurity>0</DocSecurity>
  <Lines>121</Lines>
  <Paragraphs>33</Paragraphs>
  <ScaleCrop>false</ScaleCrop>
  <Company/>
  <LinksUpToDate>false</LinksUpToDate>
  <CharactersWithSpaces>16879</CharactersWithSpaces>
  <SharedDoc>false</SharedDoc>
  <HLinks>
    <vt:vector size="6" baseType="variant">
      <vt:variant>
        <vt:i4>1507341</vt:i4>
      </vt:variant>
      <vt:variant>
        <vt:i4>0</vt:i4>
      </vt:variant>
      <vt:variant>
        <vt:i4>0</vt:i4>
      </vt:variant>
      <vt:variant>
        <vt:i4>5</vt:i4>
      </vt:variant>
      <vt:variant>
        <vt:lpwstr/>
      </vt:variant>
      <vt:variant>
        <vt:lpwstr>emailaddress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2023-04-04T08:24:00Z</dcterms:created>
  <dcterms:modified xsi:type="dcterms:W3CDTF">2023-04-04T08:25:00Z</dcterms:modified>
</cp:coreProperties>
</file>